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5ABF8" w14:textId="77777777" w:rsidR="00FE3D3B" w:rsidRDefault="00FE3D3B">
      <w:pPr>
        <w:spacing w:after="0"/>
        <w:jc w:val="center"/>
        <w:rPr>
          <w:rFonts w:ascii="Times New Roman" w:hAnsi="Times New Roman" w:cs="Times New Roman"/>
          <w:b/>
          <w:sz w:val="28"/>
          <w:szCs w:val="28"/>
          <w:lang w:val="en-US"/>
        </w:rPr>
      </w:pPr>
    </w:p>
    <w:p w14:paraId="42532076" w14:textId="77777777" w:rsidR="00FE3D3B" w:rsidRDefault="00FE3D3B">
      <w:pPr>
        <w:spacing w:after="0"/>
        <w:jc w:val="center"/>
        <w:rPr>
          <w:rFonts w:ascii="Times New Roman" w:hAnsi="Times New Roman" w:cs="Times New Roman"/>
          <w:b/>
          <w:sz w:val="28"/>
          <w:szCs w:val="28"/>
          <w:lang w:val="en-US"/>
        </w:rPr>
      </w:pPr>
    </w:p>
    <w:p w14:paraId="0A1120C4" w14:textId="77777777" w:rsidR="00FE3D3B" w:rsidRDefault="00FE3D3B">
      <w:pPr>
        <w:spacing w:after="0"/>
        <w:jc w:val="center"/>
        <w:rPr>
          <w:rFonts w:ascii="Times New Roman" w:hAnsi="Times New Roman" w:cs="Times New Roman"/>
          <w:b/>
          <w:sz w:val="28"/>
          <w:szCs w:val="28"/>
          <w:lang w:val="en-US"/>
        </w:rPr>
      </w:pPr>
    </w:p>
    <w:p w14:paraId="4E22C722" w14:textId="77777777" w:rsidR="00FE3D3B" w:rsidRDefault="00FE3D3B">
      <w:pPr>
        <w:spacing w:after="0"/>
        <w:jc w:val="center"/>
        <w:rPr>
          <w:rFonts w:ascii="Times New Roman" w:hAnsi="Times New Roman" w:cs="Times New Roman"/>
          <w:b/>
          <w:sz w:val="28"/>
          <w:szCs w:val="28"/>
          <w:lang w:val="en-US"/>
        </w:rPr>
      </w:pPr>
    </w:p>
    <w:p w14:paraId="273E4B94" w14:textId="77777777" w:rsidR="00FE3D3B" w:rsidRDefault="00FE3D3B">
      <w:pPr>
        <w:spacing w:after="0"/>
        <w:jc w:val="center"/>
        <w:rPr>
          <w:rFonts w:ascii="Times New Roman" w:hAnsi="Times New Roman" w:cs="Times New Roman"/>
          <w:b/>
          <w:sz w:val="28"/>
          <w:szCs w:val="28"/>
          <w:lang w:val="en-US"/>
        </w:rPr>
      </w:pPr>
    </w:p>
    <w:p w14:paraId="1BE639A5" w14:textId="77777777" w:rsidR="00FE3D3B" w:rsidRDefault="00FE3D3B" w:rsidP="00FE3D3B">
      <w:pPr>
        <w:jc w:val="center"/>
        <w:rPr>
          <w:b/>
          <w:sz w:val="36"/>
          <w:szCs w:val="36"/>
          <w:lang w:val="uk-UA"/>
        </w:rPr>
      </w:pPr>
      <w:r>
        <w:rPr>
          <w:b/>
          <w:sz w:val="36"/>
          <w:szCs w:val="36"/>
          <w:lang w:val="uk-UA"/>
        </w:rPr>
        <w:t>Конспект заняття гуртка</w:t>
      </w:r>
    </w:p>
    <w:p w14:paraId="6A3E305A" w14:textId="77777777" w:rsidR="00FE3D3B" w:rsidRDefault="00FE3D3B" w:rsidP="00FE3D3B">
      <w:pPr>
        <w:jc w:val="center"/>
        <w:rPr>
          <w:b/>
          <w:sz w:val="36"/>
          <w:szCs w:val="36"/>
          <w:lang w:val="uk-UA"/>
        </w:rPr>
      </w:pPr>
      <w:r>
        <w:rPr>
          <w:b/>
          <w:sz w:val="36"/>
          <w:szCs w:val="36"/>
          <w:lang w:val="uk-UA"/>
        </w:rPr>
        <w:t xml:space="preserve"> «Велосипедний туризм»</w:t>
      </w:r>
    </w:p>
    <w:p w14:paraId="6ED1DC7C" w14:textId="77777777" w:rsidR="00FE3D3B" w:rsidRDefault="00FE3D3B" w:rsidP="00FE3D3B">
      <w:pPr>
        <w:rPr>
          <w:b/>
          <w:sz w:val="36"/>
          <w:szCs w:val="36"/>
          <w:lang w:val="uk-UA"/>
        </w:rPr>
      </w:pPr>
    </w:p>
    <w:p w14:paraId="0404818E" w14:textId="77777777" w:rsidR="00FE3D3B" w:rsidRDefault="00FE3D3B" w:rsidP="00FE3D3B">
      <w:pPr>
        <w:jc w:val="center"/>
        <w:rPr>
          <w:b/>
          <w:sz w:val="28"/>
          <w:szCs w:val="28"/>
          <w:lang w:val="uk-UA"/>
        </w:rPr>
      </w:pPr>
    </w:p>
    <w:p w14:paraId="3BEAC57B" w14:textId="77777777" w:rsidR="00FE3D3B" w:rsidRDefault="00FE3D3B" w:rsidP="00FE3D3B">
      <w:pPr>
        <w:jc w:val="center"/>
        <w:rPr>
          <w:b/>
          <w:szCs w:val="28"/>
          <w:lang w:val="uk-UA"/>
        </w:rPr>
      </w:pPr>
    </w:p>
    <w:p w14:paraId="38A6CF8F" w14:textId="77777777" w:rsidR="00FE3D3B" w:rsidRPr="00FE3D3B" w:rsidRDefault="00FE3D3B" w:rsidP="00FE3D3B">
      <w:pPr>
        <w:spacing w:after="0"/>
        <w:jc w:val="center"/>
        <w:rPr>
          <w:rFonts w:ascii="Times New Roman" w:hAnsi="Times New Roman" w:cs="Times New Roman"/>
          <w:b/>
          <w:sz w:val="32"/>
          <w:szCs w:val="28"/>
          <w:lang w:val="uk-UA"/>
        </w:rPr>
      </w:pPr>
    </w:p>
    <w:p w14:paraId="72756C8D" w14:textId="77777777" w:rsidR="00FE3D3B" w:rsidRPr="00FE3D3B" w:rsidRDefault="00FE3D3B" w:rsidP="00FE3D3B">
      <w:pPr>
        <w:spacing w:after="0"/>
        <w:jc w:val="both"/>
        <w:rPr>
          <w:rFonts w:ascii="Times New Roman" w:hAnsi="Times New Roman" w:cs="Times New Roman"/>
          <w:b/>
          <w:sz w:val="32"/>
          <w:szCs w:val="28"/>
          <w:lang w:val="uk-UA"/>
        </w:rPr>
      </w:pPr>
      <w:r w:rsidRPr="00FE3D3B">
        <w:rPr>
          <w:rFonts w:ascii="Times New Roman" w:hAnsi="Times New Roman" w:cs="Times New Roman"/>
          <w:sz w:val="32"/>
          <w:szCs w:val="28"/>
          <w:lang w:val="uk-UA"/>
        </w:rPr>
        <w:t xml:space="preserve">Тема: </w:t>
      </w:r>
      <w:r w:rsidRPr="00FE3D3B">
        <w:rPr>
          <w:rFonts w:ascii="Times New Roman" w:hAnsi="Times New Roman" w:cs="Times New Roman"/>
          <w:b/>
          <w:sz w:val="32"/>
          <w:szCs w:val="28"/>
          <w:lang w:val="uk-UA"/>
        </w:rPr>
        <w:t>Рятувальні роботи та страхування під час змагань</w:t>
      </w:r>
    </w:p>
    <w:p w14:paraId="1DD241A1" w14:textId="77777777" w:rsidR="00FE3D3B" w:rsidRDefault="00FE3D3B" w:rsidP="00FE3D3B">
      <w:pPr>
        <w:jc w:val="center"/>
        <w:rPr>
          <w:b/>
          <w:sz w:val="56"/>
          <w:szCs w:val="56"/>
          <w:lang w:val="uk-UA"/>
        </w:rPr>
      </w:pPr>
    </w:p>
    <w:p w14:paraId="262C8040" w14:textId="77777777" w:rsidR="00FE3D3B" w:rsidRDefault="00FE3D3B" w:rsidP="00FE3D3B">
      <w:pPr>
        <w:jc w:val="center"/>
        <w:rPr>
          <w:b/>
          <w:sz w:val="28"/>
          <w:szCs w:val="28"/>
          <w:lang w:val="uk-UA"/>
        </w:rPr>
      </w:pPr>
    </w:p>
    <w:p w14:paraId="1440EB06" w14:textId="77777777" w:rsidR="00FE3D3B" w:rsidRDefault="00FE3D3B" w:rsidP="00FE3D3B">
      <w:pPr>
        <w:jc w:val="center"/>
        <w:rPr>
          <w:b/>
          <w:szCs w:val="28"/>
          <w:lang w:val="uk-UA"/>
        </w:rPr>
      </w:pPr>
    </w:p>
    <w:p w14:paraId="1984FB81" w14:textId="77777777" w:rsidR="00FE3D3B" w:rsidRDefault="00FE3D3B" w:rsidP="00FE3D3B">
      <w:pPr>
        <w:jc w:val="center"/>
        <w:rPr>
          <w:b/>
          <w:szCs w:val="28"/>
          <w:lang w:val="uk-UA"/>
        </w:rPr>
      </w:pPr>
    </w:p>
    <w:p w14:paraId="1DB151CB" w14:textId="77777777" w:rsidR="00FE3D3B" w:rsidRDefault="00FE3D3B" w:rsidP="00FE3D3B">
      <w:pPr>
        <w:jc w:val="center"/>
        <w:rPr>
          <w:b/>
          <w:szCs w:val="28"/>
          <w:lang w:val="uk-UA"/>
        </w:rPr>
      </w:pPr>
    </w:p>
    <w:p w14:paraId="369B88A0" w14:textId="77777777" w:rsidR="00FE3D3B" w:rsidRDefault="00FE3D3B" w:rsidP="00FE3D3B">
      <w:pPr>
        <w:jc w:val="both"/>
        <w:rPr>
          <w:szCs w:val="28"/>
          <w:lang w:val="uk-UA"/>
        </w:rPr>
      </w:pPr>
      <w:r>
        <w:rPr>
          <w:szCs w:val="28"/>
          <w:lang w:val="uk-UA"/>
        </w:rPr>
        <w:t xml:space="preserve">                                                      Підготував</w:t>
      </w:r>
      <w:r>
        <w:rPr>
          <w:szCs w:val="28"/>
        </w:rPr>
        <w:t>:</w:t>
      </w:r>
    </w:p>
    <w:p w14:paraId="07D53E97" w14:textId="77777777" w:rsidR="00FE3D3B" w:rsidRDefault="00FE3D3B" w:rsidP="00FE3D3B">
      <w:pPr>
        <w:jc w:val="both"/>
        <w:rPr>
          <w:b/>
          <w:szCs w:val="28"/>
          <w:lang w:val="uk-UA"/>
        </w:rPr>
      </w:pPr>
    </w:p>
    <w:p w14:paraId="1ACEDFE1" w14:textId="77777777" w:rsidR="00FE3D3B" w:rsidRDefault="00FE3D3B" w:rsidP="00FE3D3B">
      <w:pPr>
        <w:jc w:val="both"/>
        <w:rPr>
          <w:b/>
          <w:szCs w:val="28"/>
          <w:lang w:val="uk-UA"/>
        </w:rPr>
      </w:pPr>
      <w:r>
        <w:rPr>
          <w:b/>
          <w:bCs/>
          <w:szCs w:val="28"/>
          <w:lang w:val="uk-UA"/>
        </w:rPr>
        <w:t xml:space="preserve">                                                     </w:t>
      </w:r>
      <w:proofErr w:type="spellStart"/>
      <w:r>
        <w:rPr>
          <w:b/>
          <w:bCs/>
          <w:szCs w:val="28"/>
          <w:lang w:val="uk-UA"/>
        </w:rPr>
        <w:t>Ковальовський</w:t>
      </w:r>
      <w:proofErr w:type="spellEnd"/>
      <w:r>
        <w:rPr>
          <w:b/>
          <w:bCs/>
          <w:szCs w:val="28"/>
          <w:lang w:val="uk-UA"/>
        </w:rPr>
        <w:t xml:space="preserve"> Олександр Васильович</w:t>
      </w:r>
    </w:p>
    <w:p w14:paraId="0D6F76FC" w14:textId="77777777" w:rsidR="00FE3D3B" w:rsidRDefault="00FE3D3B" w:rsidP="00FE3D3B">
      <w:pPr>
        <w:jc w:val="center"/>
        <w:rPr>
          <w:b/>
          <w:szCs w:val="28"/>
          <w:lang w:val="uk-UA"/>
        </w:rPr>
      </w:pPr>
    </w:p>
    <w:p w14:paraId="08345686" w14:textId="77777777" w:rsidR="00FE3D3B" w:rsidRDefault="00FE3D3B" w:rsidP="00FE3D3B">
      <w:pPr>
        <w:jc w:val="center"/>
        <w:rPr>
          <w:b/>
          <w:szCs w:val="28"/>
          <w:lang w:val="uk-UA"/>
        </w:rPr>
      </w:pPr>
    </w:p>
    <w:p w14:paraId="5AE81644" w14:textId="77777777" w:rsidR="00FE3D3B" w:rsidRDefault="00FE3D3B" w:rsidP="00FE3D3B">
      <w:pPr>
        <w:jc w:val="center"/>
        <w:rPr>
          <w:b/>
          <w:szCs w:val="28"/>
          <w:lang w:val="uk-UA"/>
        </w:rPr>
      </w:pPr>
    </w:p>
    <w:p w14:paraId="14AB0267" w14:textId="77777777" w:rsidR="00FE3D3B" w:rsidRDefault="00FE3D3B" w:rsidP="00FE3D3B">
      <w:pPr>
        <w:jc w:val="center"/>
        <w:rPr>
          <w:b/>
          <w:szCs w:val="28"/>
          <w:lang w:val="uk-UA"/>
        </w:rPr>
      </w:pPr>
    </w:p>
    <w:p w14:paraId="7F87D8C5" w14:textId="77777777" w:rsidR="00FE3D3B" w:rsidRPr="00FE3D3B" w:rsidRDefault="00FE3D3B">
      <w:pPr>
        <w:spacing w:after="0"/>
        <w:jc w:val="center"/>
        <w:rPr>
          <w:rFonts w:ascii="Times New Roman" w:hAnsi="Times New Roman" w:cs="Times New Roman"/>
          <w:b/>
          <w:sz w:val="28"/>
          <w:szCs w:val="28"/>
          <w:lang w:val="uk-UA"/>
        </w:rPr>
      </w:pPr>
    </w:p>
    <w:p w14:paraId="1993F5FB" w14:textId="77777777" w:rsidR="00FE3D3B" w:rsidRPr="00FE3D3B" w:rsidRDefault="00FE3D3B">
      <w:pPr>
        <w:spacing w:after="0"/>
        <w:jc w:val="center"/>
        <w:rPr>
          <w:rFonts w:ascii="Times New Roman" w:hAnsi="Times New Roman" w:cs="Times New Roman"/>
          <w:b/>
          <w:sz w:val="28"/>
          <w:szCs w:val="28"/>
        </w:rPr>
      </w:pPr>
    </w:p>
    <w:p w14:paraId="5C504DC3" w14:textId="77777777" w:rsidR="00FE3D3B" w:rsidRPr="00FE3D3B" w:rsidRDefault="00FE3D3B">
      <w:pPr>
        <w:spacing w:after="0"/>
        <w:jc w:val="center"/>
        <w:rPr>
          <w:rFonts w:ascii="Times New Roman" w:hAnsi="Times New Roman" w:cs="Times New Roman"/>
          <w:b/>
          <w:sz w:val="28"/>
          <w:szCs w:val="28"/>
        </w:rPr>
      </w:pPr>
    </w:p>
    <w:p w14:paraId="0FC418CB" w14:textId="77777777" w:rsidR="00FE3D3B" w:rsidRPr="00FE3D3B" w:rsidRDefault="00FE3D3B">
      <w:pPr>
        <w:spacing w:after="0"/>
        <w:jc w:val="center"/>
        <w:rPr>
          <w:rFonts w:ascii="Times New Roman" w:hAnsi="Times New Roman" w:cs="Times New Roman"/>
          <w:b/>
          <w:sz w:val="28"/>
          <w:szCs w:val="28"/>
        </w:rPr>
      </w:pPr>
    </w:p>
    <w:p w14:paraId="70F7ED40" w14:textId="77777777" w:rsidR="00FE3D3B" w:rsidRPr="00FE3D3B" w:rsidRDefault="00FE3D3B">
      <w:pPr>
        <w:spacing w:after="0"/>
        <w:jc w:val="center"/>
        <w:rPr>
          <w:rFonts w:ascii="Times New Roman" w:hAnsi="Times New Roman" w:cs="Times New Roman"/>
          <w:b/>
          <w:sz w:val="28"/>
          <w:szCs w:val="28"/>
        </w:rPr>
      </w:pPr>
    </w:p>
    <w:p w14:paraId="7255915B" w14:textId="77777777" w:rsidR="00FE3D3B" w:rsidRPr="00FE3D3B" w:rsidRDefault="00FE3D3B">
      <w:pPr>
        <w:spacing w:after="0"/>
        <w:jc w:val="center"/>
        <w:rPr>
          <w:rFonts w:ascii="Times New Roman" w:hAnsi="Times New Roman" w:cs="Times New Roman"/>
          <w:b/>
          <w:sz w:val="28"/>
          <w:szCs w:val="28"/>
        </w:rPr>
      </w:pPr>
    </w:p>
    <w:p w14:paraId="57B6397B" w14:textId="77777777" w:rsidR="00FE3D3B" w:rsidRPr="00FE3D3B" w:rsidRDefault="00FE3D3B">
      <w:pPr>
        <w:spacing w:after="0"/>
        <w:jc w:val="center"/>
        <w:rPr>
          <w:rFonts w:ascii="Times New Roman" w:hAnsi="Times New Roman" w:cs="Times New Roman"/>
          <w:b/>
          <w:sz w:val="28"/>
          <w:szCs w:val="28"/>
        </w:rPr>
      </w:pPr>
    </w:p>
    <w:p w14:paraId="04C81368" w14:textId="77777777" w:rsidR="00FE3D3B" w:rsidRPr="00FE3D3B" w:rsidRDefault="00FE3D3B">
      <w:pPr>
        <w:spacing w:after="0"/>
        <w:jc w:val="center"/>
        <w:rPr>
          <w:rFonts w:ascii="Times New Roman" w:hAnsi="Times New Roman" w:cs="Times New Roman"/>
          <w:b/>
          <w:sz w:val="28"/>
          <w:szCs w:val="28"/>
        </w:rPr>
      </w:pPr>
    </w:p>
    <w:p w14:paraId="0A9D2998" w14:textId="77777777" w:rsidR="00FE3D3B" w:rsidRPr="00FE3D3B" w:rsidRDefault="00FE3D3B">
      <w:pPr>
        <w:spacing w:after="0"/>
        <w:jc w:val="center"/>
        <w:rPr>
          <w:rFonts w:ascii="Times New Roman" w:hAnsi="Times New Roman" w:cs="Times New Roman"/>
          <w:b/>
          <w:sz w:val="28"/>
          <w:szCs w:val="28"/>
        </w:rPr>
      </w:pPr>
    </w:p>
    <w:p w14:paraId="4A515128" w14:textId="77777777" w:rsidR="00F01A00" w:rsidRDefault="00F01A00">
      <w:pPr>
        <w:spacing w:after="0"/>
        <w:jc w:val="both"/>
        <w:rPr>
          <w:rFonts w:ascii="Times New Roman" w:hAnsi="Times New Roman" w:cs="Times New Roman"/>
          <w:b/>
          <w:sz w:val="28"/>
          <w:szCs w:val="28"/>
          <w:lang w:val="uk-UA"/>
        </w:rPr>
      </w:pPr>
    </w:p>
    <w:p w14:paraId="2CA35A6D" w14:textId="77777777" w:rsidR="00F01A00" w:rsidRDefault="00FE3D3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Мета: ознайомити з основними видами рятувальних робіт під час змагань та особливостями страхування на етапах; розвивати логічне мислення, практичні навички зі спортивного туризму; виховувати толерантність під час комунікації між вихованцями.</w:t>
      </w:r>
    </w:p>
    <w:p w14:paraId="11D0DAD9" w14:textId="77777777" w:rsidR="00F01A00" w:rsidRDefault="00F01A00">
      <w:pPr>
        <w:spacing w:after="0"/>
        <w:jc w:val="both"/>
        <w:rPr>
          <w:rFonts w:ascii="Times New Roman" w:hAnsi="Times New Roman" w:cs="Times New Roman"/>
          <w:sz w:val="28"/>
          <w:szCs w:val="28"/>
          <w:lang w:val="uk-UA"/>
        </w:rPr>
      </w:pPr>
    </w:p>
    <w:p w14:paraId="146862BE" w14:textId="77777777" w:rsidR="00F01A00" w:rsidRDefault="00FE3D3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Обладнання: картки з інформацією, спеціальне туристичне спорядження.</w:t>
      </w:r>
    </w:p>
    <w:p w14:paraId="03A0D770" w14:textId="77777777" w:rsidR="00F01A00" w:rsidRDefault="00F01A00">
      <w:pPr>
        <w:spacing w:after="0"/>
        <w:jc w:val="both"/>
        <w:rPr>
          <w:rFonts w:ascii="Times New Roman" w:hAnsi="Times New Roman" w:cs="Times New Roman"/>
          <w:sz w:val="28"/>
          <w:szCs w:val="28"/>
          <w:lang w:val="uk-UA"/>
        </w:rPr>
      </w:pPr>
    </w:p>
    <w:p w14:paraId="4C7590F2" w14:textId="77777777" w:rsidR="00F01A00" w:rsidRDefault="00FE3D3B">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Хід заняття:</w:t>
      </w:r>
    </w:p>
    <w:p w14:paraId="554662AA" w14:textId="77777777" w:rsidR="00F01A00" w:rsidRDefault="00FE3D3B">
      <w:pPr>
        <w:pStyle w:val="a3"/>
        <w:numPr>
          <w:ilvl w:val="0"/>
          <w:numId w:val="1"/>
        </w:num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Організаційний етап</w:t>
      </w:r>
    </w:p>
    <w:p w14:paraId="0843E9EE" w14:textId="77777777" w:rsidR="00F01A00" w:rsidRDefault="00FE3D3B">
      <w:pPr>
        <w:pStyle w:val="a3"/>
        <w:numPr>
          <w:ilvl w:val="0"/>
          <w:numId w:val="1"/>
        </w:num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Вивчення нового матеріалу</w:t>
      </w:r>
    </w:p>
    <w:p w14:paraId="3071FE98" w14:textId="77777777" w:rsidR="00F01A00" w:rsidRDefault="00F01A00">
      <w:pPr>
        <w:pStyle w:val="a3"/>
        <w:spacing w:after="0"/>
        <w:jc w:val="both"/>
        <w:rPr>
          <w:rFonts w:ascii="Times New Roman" w:hAnsi="Times New Roman" w:cs="Times New Roman"/>
          <w:b/>
          <w:sz w:val="28"/>
          <w:szCs w:val="28"/>
          <w:lang w:val="uk-UA"/>
        </w:rPr>
      </w:pPr>
    </w:p>
    <w:p w14:paraId="2040CA5D" w14:textId="77777777" w:rsidR="00F01A00" w:rsidRDefault="00FE3D3B">
      <w:pPr>
        <w:adjustRightInd w:val="0"/>
        <w:spacing w:after="0"/>
        <w:ind w:right="20" w:firstLine="46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Дистанція </w:t>
      </w:r>
      <w:r>
        <w:rPr>
          <w:rFonts w:ascii="Times New Roman" w:hAnsi="Times New Roman" w:cs="Times New Roman"/>
          <w:b/>
          <w:bCs/>
          <w:color w:val="000000"/>
          <w:sz w:val="28"/>
          <w:szCs w:val="28"/>
          <w:lang w:val="uk-UA"/>
        </w:rPr>
        <w:t>«Рятувальні роботи»</w:t>
      </w:r>
      <w:r>
        <w:rPr>
          <w:rFonts w:ascii="Times New Roman" w:hAnsi="Times New Roman" w:cs="Times New Roman"/>
          <w:color w:val="000000"/>
          <w:sz w:val="28"/>
          <w:szCs w:val="28"/>
          <w:lang w:val="uk-UA"/>
        </w:rPr>
        <w:t xml:space="preserve"> передбачає надання силами команди першої долікарської допомоги «умовно потерпілому» та виготовлення засобу для транспортування потерпілого з послідовним його транспортуванням по маршруту, складеному з технічних етапів. Умовна травма або захворювання перелік технічних етапів встановлюється Положенням або Умовами проведення змагань. На певних змаганнях «Рятувальні роботи» можуть бути включеними до складу дистанції «Смуга перешкод» та «Крос-похід», або до складу «Спеціальних завдань». Усі технічні етапи з транспортування потерпілого на дистанції «Рятувальні роботи» долаються командою з самонаведенням.</w:t>
      </w:r>
    </w:p>
    <w:p w14:paraId="70A00DA6" w14:textId="77777777" w:rsidR="00F01A00" w:rsidRDefault="00F01A00">
      <w:pPr>
        <w:adjustRightInd w:val="0"/>
        <w:spacing w:after="0"/>
        <w:ind w:right="20" w:firstLine="460"/>
        <w:jc w:val="both"/>
        <w:rPr>
          <w:rFonts w:ascii="Times New Roman" w:hAnsi="Times New Roman" w:cs="Times New Roman"/>
          <w:i/>
          <w:color w:val="000000"/>
          <w:sz w:val="28"/>
          <w:szCs w:val="28"/>
          <w:lang w:val="uk-UA"/>
        </w:rPr>
      </w:pPr>
    </w:p>
    <w:p w14:paraId="47389E87" w14:textId="77777777" w:rsidR="00F01A00" w:rsidRDefault="00FE3D3B">
      <w:pPr>
        <w:adjustRightInd w:val="0"/>
        <w:spacing w:after="0"/>
        <w:ind w:right="20" w:firstLine="460"/>
        <w:jc w:val="both"/>
        <w:rPr>
          <w:rFonts w:ascii="Times New Roman" w:hAnsi="Times New Roman"/>
          <w:i/>
          <w:sz w:val="28"/>
          <w:lang w:val="uk-UA"/>
        </w:rPr>
      </w:pPr>
      <w:r>
        <w:rPr>
          <w:rFonts w:ascii="Times New Roman" w:hAnsi="Times New Roman" w:cs="Times New Roman"/>
          <w:i/>
          <w:color w:val="000000"/>
          <w:sz w:val="28"/>
          <w:szCs w:val="28"/>
          <w:lang w:val="uk-UA"/>
        </w:rPr>
        <w:t xml:space="preserve">Вихованці опрацьовують витяг штрафів щодо транспортування потерпілого з </w:t>
      </w:r>
      <w:r>
        <w:rPr>
          <w:rFonts w:ascii="Times New Roman" w:hAnsi="Times New Roman"/>
          <w:i/>
          <w:sz w:val="28"/>
          <w:lang w:val="uk-UA"/>
        </w:rPr>
        <w:t>Технічного регламенту з пішохідного туризму (затвердженого виконкомом Федерації спортивного туризму України від 19.05.2018).</w:t>
      </w:r>
    </w:p>
    <w:p w14:paraId="62267962" w14:textId="77777777" w:rsidR="00F01A00" w:rsidRDefault="00F01A00">
      <w:pPr>
        <w:adjustRightInd w:val="0"/>
        <w:spacing w:after="0"/>
        <w:ind w:right="20" w:firstLine="460"/>
        <w:jc w:val="both"/>
        <w:rPr>
          <w:rFonts w:ascii="Times New Roman" w:hAnsi="Times New Roman" w:cs="Times New Roman"/>
          <w:color w:val="000000"/>
          <w:sz w:val="28"/>
          <w:szCs w:val="28"/>
          <w:lang w:val="uk-UA"/>
        </w:rPr>
      </w:pPr>
    </w:p>
    <w:tbl>
      <w:tblPr>
        <w:tblW w:w="10749" w:type="dxa"/>
        <w:tblInd w:w="-1176" w:type="dxa"/>
        <w:tblCellMar>
          <w:left w:w="10" w:type="dxa"/>
          <w:right w:w="10" w:type="dxa"/>
        </w:tblCellMar>
        <w:tblLook w:val="0000" w:firstRow="0" w:lastRow="0" w:firstColumn="0" w:lastColumn="0" w:noHBand="0" w:noVBand="0"/>
      </w:tblPr>
      <w:tblGrid>
        <w:gridCol w:w="1751"/>
        <w:gridCol w:w="3788"/>
        <w:gridCol w:w="2516"/>
        <w:gridCol w:w="2694"/>
      </w:tblGrid>
      <w:tr w:rsidR="00F01A00" w14:paraId="49E19C81" w14:textId="77777777">
        <w:trPr>
          <w:trHeight w:val="1"/>
        </w:trPr>
        <w:tc>
          <w:tcPr>
            <w:tcW w:w="10749" w:type="dxa"/>
            <w:gridSpan w:val="4"/>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790B845B" w14:textId="77777777" w:rsidR="00F01A00" w:rsidRDefault="00FE3D3B">
            <w:pPr>
              <w:spacing w:after="0"/>
              <w:jc w:val="center"/>
              <w:rPr>
                <w:rFonts w:ascii="Times New Roman" w:hAnsi="Times New Roman" w:cs="Times New Roman"/>
                <w:lang w:val="uk-UA"/>
              </w:rPr>
            </w:pPr>
            <w:r>
              <w:rPr>
                <w:rFonts w:ascii="Times New Roman" w:hAnsi="Times New Roman" w:cs="Times New Roman"/>
                <w:b/>
                <w:lang w:val="uk-UA"/>
              </w:rPr>
              <w:t>4. Транспортування потерпілого</w:t>
            </w:r>
          </w:p>
        </w:tc>
      </w:tr>
      <w:tr w:rsidR="00F01A00" w14:paraId="35E19BB3" w14:textId="77777777">
        <w:trPr>
          <w:trHeight w:val="1"/>
        </w:trPr>
        <w:tc>
          <w:tcPr>
            <w:tcW w:w="10749" w:type="dxa"/>
            <w:gridSpan w:val="4"/>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6F3DEE08" w14:textId="77777777" w:rsidR="00F01A00" w:rsidRDefault="00FE3D3B">
            <w:pPr>
              <w:keepNext/>
              <w:spacing w:after="0"/>
              <w:jc w:val="center"/>
              <w:rPr>
                <w:rFonts w:ascii="Times New Roman" w:hAnsi="Times New Roman" w:cs="Times New Roman"/>
                <w:lang w:val="uk-UA"/>
              </w:rPr>
            </w:pPr>
            <w:r>
              <w:rPr>
                <w:rFonts w:ascii="Times New Roman" w:hAnsi="Times New Roman" w:cs="Times New Roman"/>
                <w:b/>
                <w:i/>
                <w:lang w:val="uk-UA"/>
              </w:rPr>
              <w:t>4.1. Незначне порушення при транспортуванні потерпілого – 1 бал</w:t>
            </w:r>
          </w:p>
        </w:tc>
      </w:tr>
      <w:tr w:rsidR="00F01A00" w14:paraId="64FD4BAC" w14:textId="77777777">
        <w:trPr>
          <w:trHeight w:val="1"/>
        </w:trPr>
        <w:tc>
          <w:tcPr>
            <w:tcW w:w="1751"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2B1EDFFF"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Торкання потерпілого.</w:t>
            </w:r>
          </w:p>
        </w:tc>
        <w:tc>
          <w:tcPr>
            <w:tcW w:w="3788"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5A83F56E"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 xml:space="preserve">4.1.1. Торкання будь-якою частиною нош, тілом потерпілого землі, води, стовбурів і гілок дерев, рельєфу, скель та ін. (не більше двох) за кожне. </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136B54DB"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Торкання гнучкої рослинності. Укладання на рельєф потерпілого (нош) під час зупинки після попередження командою.</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17A30B82"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Більше двох торкань штрафується за п. 4.10.4. (крім транспортування по місцевості).</w:t>
            </w:r>
          </w:p>
        </w:tc>
      </w:tr>
      <w:tr w:rsidR="00F01A00" w14:paraId="76ACC777" w14:textId="77777777">
        <w:trPr>
          <w:trHeight w:val="1"/>
        </w:trPr>
        <w:tc>
          <w:tcPr>
            <w:tcW w:w="10749" w:type="dxa"/>
            <w:gridSpan w:val="4"/>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644CF055" w14:textId="77777777" w:rsidR="00F01A00" w:rsidRDefault="00FE3D3B">
            <w:pPr>
              <w:keepNext/>
              <w:spacing w:after="0"/>
              <w:jc w:val="center"/>
              <w:rPr>
                <w:rFonts w:ascii="Times New Roman" w:hAnsi="Times New Roman" w:cs="Times New Roman"/>
                <w:lang w:val="uk-UA"/>
              </w:rPr>
            </w:pPr>
            <w:r>
              <w:rPr>
                <w:rFonts w:ascii="Times New Roman" w:hAnsi="Times New Roman" w:cs="Times New Roman"/>
                <w:b/>
                <w:i/>
                <w:lang w:val="uk-UA"/>
              </w:rPr>
              <w:t>4.3. Неправильні дії, обладнання транспортних засобів – 3 бали</w:t>
            </w:r>
          </w:p>
        </w:tc>
      </w:tr>
      <w:tr w:rsidR="00F01A00" w14:paraId="3A4DAA6A" w14:textId="77777777">
        <w:trPr>
          <w:trHeight w:val="1"/>
        </w:trPr>
        <w:tc>
          <w:tcPr>
            <w:tcW w:w="1751"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5D6D1139"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 xml:space="preserve">Потерпілий </w:t>
            </w:r>
            <w:r>
              <w:rPr>
                <w:rFonts w:ascii="Times New Roman" w:hAnsi="Times New Roman" w:cs="Times New Roman"/>
                <w:lang w:val="uk-UA"/>
              </w:rPr>
              <w:lastRenderedPageBreak/>
              <w:t>надає допомогу.</w:t>
            </w:r>
          </w:p>
        </w:tc>
        <w:tc>
          <w:tcPr>
            <w:tcW w:w="3788"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3C3A8E40"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lastRenderedPageBreak/>
              <w:t xml:space="preserve">4.3.1. Незначна допомога </w:t>
            </w:r>
            <w:r>
              <w:rPr>
                <w:rFonts w:ascii="Times New Roman" w:hAnsi="Times New Roman" w:cs="Times New Roman"/>
                <w:lang w:val="uk-UA"/>
              </w:rPr>
              <w:lastRenderedPageBreak/>
              <w:t>потерпілого, яка полегшує роботу команді (усна підказка непритомного, опора на травмовану ногу тощо).</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2D6FFF39"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lastRenderedPageBreak/>
              <w:t xml:space="preserve">Якщо такі дії не </w:t>
            </w:r>
            <w:r>
              <w:rPr>
                <w:rFonts w:ascii="Times New Roman" w:hAnsi="Times New Roman" w:cs="Times New Roman"/>
                <w:lang w:val="uk-UA"/>
              </w:rPr>
              <w:lastRenderedPageBreak/>
              <w:t xml:space="preserve">суперечать умовній травмі.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3C9EFC9B"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lastRenderedPageBreak/>
              <w:t xml:space="preserve">Виставляється за п.4.10.7., </w:t>
            </w:r>
            <w:r>
              <w:rPr>
                <w:rFonts w:ascii="Times New Roman" w:hAnsi="Times New Roman" w:cs="Times New Roman"/>
                <w:lang w:val="uk-UA"/>
              </w:rPr>
              <w:lastRenderedPageBreak/>
              <w:t>якщо дії потерпілого в значній мірі допомагають команді.</w:t>
            </w:r>
          </w:p>
        </w:tc>
      </w:tr>
      <w:tr w:rsidR="00F01A00" w14:paraId="68E986A0" w14:textId="77777777">
        <w:trPr>
          <w:trHeight w:val="1"/>
        </w:trPr>
        <w:tc>
          <w:tcPr>
            <w:tcW w:w="17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508F71C2"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lastRenderedPageBreak/>
              <w:t>Неправильне обладнання нош, кокона.</w:t>
            </w:r>
          </w:p>
        </w:tc>
        <w:tc>
          <w:tcPr>
            <w:tcW w:w="3788"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2A0C03BB"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4.3.2. Поперечини прив’язані неправильно, діагоналі відсутні (не натягнуті) або прикріплені не до внутрішніх кутів каркасу. Ноші не відповідають зросту потерпілого (голова або ноги звисають за поперечини). Відсутність з’єднувального вуса в павука при транспортуванні по переправі.</w:t>
            </w:r>
          </w:p>
          <w:p w14:paraId="29F7F81F" w14:textId="77777777" w:rsidR="00F01A00" w:rsidRDefault="00F01A00">
            <w:pPr>
              <w:spacing w:after="0"/>
              <w:jc w:val="center"/>
              <w:rPr>
                <w:rFonts w:ascii="Times New Roman" w:hAnsi="Times New Roman" w:cs="Times New Roman"/>
                <w:lang w:val="uk-UA"/>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28F69947"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При транспортуванні в ношах по переправі супроводжувальна мотузка відіграє роль вуса, який з’єднує два транспортних карабіни (вуса павука).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1762EE5F"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За кожне порушення.</w:t>
            </w:r>
          </w:p>
          <w:p w14:paraId="495F611E"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 xml:space="preserve">Штраф виставляється після початку руху. </w:t>
            </w:r>
          </w:p>
          <w:p w14:paraId="6B1D94FC"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w:t>
            </w:r>
          </w:p>
        </w:tc>
      </w:tr>
      <w:tr w:rsidR="00F01A00" w:rsidRPr="00FE3D3B" w14:paraId="43C1B628" w14:textId="77777777">
        <w:trPr>
          <w:trHeight w:val="1"/>
        </w:trPr>
        <w:tc>
          <w:tcPr>
            <w:tcW w:w="1751" w:type="dxa"/>
            <w:vMerge/>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61DE845C" w14:textId="77777777" w:rsidR="00F01A00" w:rsidRDefault="00F01A00">
            <w:pPr>
              <w:spacing w:after="0"/>
              <w:rPr>
                <w:rFonts w:ascii="Times New Roman" w:hAnsi="Times New Roman" w:cs="Times New Roman"/>
                <w:lang w:val="uk-UA"/>
              </w:rPr>
            </w:pPr>
          </w:p>
        </w:tc>
        <w:tc>
          <w:tcPr>
            <w:tcW w:w="3788"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3088AE44"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4.3.3. При використанні штормівок жердини не протягнуті через рукави, які вивернуті всередину штормівок; застібки розміщені зверху ложа; використання менше двох штормівок.</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06922F50" w14:textId="77777777" w:rsidR="00F01A00" w:rsidRDefault="00F01A00">
            <w:pPr>
              <w:spacing w:after="0"/>
              <w:jc w:val="center"/>
              <w:rPr>
                <w:rFonts w:ascii="Times New Roman" w:hAnsi="Times New Roman" w:cs="Times New Roman"/>
                <w:lang w:val="uk-U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312DC3EA" w14:textId="77777777" w:rsidR="00F01A00" w:rsidRDefault="00F01A00">
            <w:pPr>
              <w:spacing w:after="0"/>
              <w:jc w:val="center"/>
              <w:rPr>
                <w:rFonts w:ascii="Times New Roman" w:hAnsi="Times New Roman" w:cs="Times New Roman"/>
                <w:lang w:val="uk-UA"/>
              </w:rPr>
            </w:pPr>
          </w:p>
        </w:tc>
      </w:tr>
      <w:tr w:rsidR="00F01A00" w14:paraId="0C8B6B63" w14:textId="77777777">
        <w:trPr>
          <w:trHeight w:val="1"/>
        </w:trPr>
        <w:tc>
          <w:tcPr>
            <w:tcW w:w="1751" w:type="dxa"/>
            <w:vMerge/>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797607AD" w14:textId="77777777" w:rsidR="00F01A00" w:rsidRDefault="00F01A00">
            <w:pPr>
              <w:spacing w:after="0"/>
              <w:rPr>
                <w:rFonts w:ascii="Times New Roman" w:hAnsi="Times New Roman" w:cs="Times New Roman"/>
                <w:lang w:val="uk-UA"/>
              </w:rPr>
            </w:pPr>
          </w:p>
        </w:tc>
        <w:tc>
          <w:tcPr>
            <w:tcW w:w="3788"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40116E4F" w14:textId="77777777" w:rsidR="00F01A00" w:rsidRDefault="00FE3D3B">
            <w:pPr>
              <w:tabs>
                <w:tab w:val="left" w:pos="3585"/>
              </w:tabs>
              <w:spacing w:after="0"/>
              <w:jc w:val="center"/>
              <w:rPr>
                <w:rFonts w:ascii="Times New Roman" w:hAnsi="Times New Roman" w:cs="Times New Roman"/>
                <w:lang w:val="uk-UA"/>
              </w:rPr>
            </w:pPr>
            <w:r>
              <w:rPr>
                <w:rFonts w:ascii="Times New Roman" w:hAnsi="Times New Roman" w:cs="Times New Roman"/>
                <w:lang w:val="uk-UA"/>
              </w:rPr>
              <w:t>4.3.4. Неправильно застосовані вузли при в'язанні нош із мотузок; відстань між вузлами на поздовжніх жердинах або між витками кокона більше 20 см.</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77C1AD47" w14:textId="77777777" w:rsidR="00F01A00" w:rsidRDefault="00F01A00">
            <w:pPr>
              <w:spacing w:after="0"/>
              <w:jc w:val="center"/>
              <w:rPr>
                <w:rFonts w:ascii="Times New Roman" w:hAnsi="Times New Roman" w:cs="Times New Roman"/>
                <w:lang w:val="uk-U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5C21822A" w14:textId="77777777" w:rsidR="00F01A00" w:rsidRDefault="00F01A00">
            <w:pPr>
              <w:spacing w:after="0"/>
              <w:jc w:val="center"/>
              <w:rPr>
                <w:rFonts w:ascii="Times New Roman" w:hAnsi="Times New Roman" w:cs="Times New Roman"/>
                <w:lang w:val="uk-UA"/>
              </w:rPr>
            </w:pPr>
          </w:p>
        </w:tc>
      </w:tr>
      <w:tr w:rsidR="00F01A00" w14:paraId="31BA37CF" w14:textId="77777777">
        <w:trPr>
          <w:trHeight w:val="1"/>
        </w:trPr>
        <w:tc>
          <w:tcPr>
            <w:tcW w:w="17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5BA37E8B"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Неправильні дії.</w:t>
            </w:r>
          </w:p>
        </w:tc>
        <w:tc>
          <w:tcPr>
            <w:tcW w:w="3788"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2A3A8293"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4.3.5. Транспортування потерпілого на ношах (на всіх етапах) таким чином, що його голова знаходиться нижче ніг.</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21B00058" w14:textId="77777777" w:rsidR="00F01A00" w:rsidRDefault="00F01A00">
            <w:pPr>
              <w:spacing w:after="0"/>
              <w:jc w:val="center"/>
              <w:rPr>
                <w:rFonts w:ascii="Times New Roman" w:hAnsi="Times New Roman" w:cs="Times New Roman"/>
                <w:lang w:val="uk-U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7809F99F" w14:textId="77777777" w:rsidR="00F01A00" w:rsidRDefault="00F01A00">
            <w:pPr>
              <w:spacing w:after="0"/>
              <w:jc w:val="center"/>
              <w:rPr>
                <w:rFonts w:ascii="Times New Roman" w:hAnsi="Times New Roman" w:cs="Times New Roman"/>
                <w:lang w:val="uk-UA"/>
              </w:rPr>
            </w:pPr>
          </w:p>
        </w:tc>
      </w:tr>
      <w:tr w:rsidR="00F01A00" w14:paraId="4D10BAD6" w14:textId="77777777">
        <w:trPr>
          <w:trHeight w:val="1"/>
        </w:trPr>
        <w:tc>
          <w:tcPr>
            <w:tcW w:w="1751" w:type="dxa"/>
            <w:vMerge/>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4FFBBB2B" w14:textId="77777777" w:rsidR="00F01A00" w:rsidRDefault="00F01A00">
            <w:pPr>
              <w:spacing w:after="0"/>
              <w:rPr>
                <w:rFonts w:ascii="Times New Roman" w:hAnsi="Times New Roman" w:cs="Times New Roman"/>
                <w:lang w:val="uk-UA"/>
              </w:rPr>
            </w:pPr>
          </w:p>
        </w:tc>
        <w:tc>
          <w:tcPr>
            <w:tcW w:w="3788"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07483897"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4.3.6. Під час спуску потерпілого по схилу стрімкістю більше 50° робота зі спусковою мотузкою однією рукою до гальмівного пристрою.</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78AFB5C5" w14:textId="77777777" w:rsidR="00F01A00" w:rsidRDefault="00F01A00">
            <w:pPr>
              <w:spacing w:after="0"/>
              <w:jc w:val="center"/>
              <w:rPr>
                <w:rFonts w:ascii="Times New Roman" w:hAnsi="Times New Roman" w:cs="Times New Roman"/>
                <w:lang w:val="uk-U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07DD3A42"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Потрібно виправити.</w:t>
            </w:r>
          </w:p>
        </w:tc>
      </w:tr>
      <w:tr w:rsidR="00F01A00" w14:paraId="2FBEA7C4" w14:textId="77777777">
        <w:trPr>
          <w:trHeight w:val="1"/>
        </w:trPr>
        <w:tc>
          <w:tcPr>
            <w:tcW w:w="1751"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15DC7AD0"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Неправильне кріплення потерпілого до нош.</w:t>
            </w:r>
          </w:p>
        </w:tc>
        <w:tc>
          <w:tcPr>
            <w:tcW w:w="3788"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46603396"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4.3.7. Кріплення потерпілого до нош менше ніж у трьох точках (грудині, стегнах, ногах); відсутня фіксація мотузок до жердин нош.</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73A7D9E8" w14:textId="77777777" w:rsidR="00F01A00" w:rsidRDefault="00F01A00">
            <w:pPr>
              <w:spacing w:after="0"/>
              <w:jc w:val="center"/>
              <w:rPr>
                <w:rFonts w:ascii="Times New Roman" w:hAnsi="Times New Roman" w:cs="Times New Roman"/>
                <w:lang w:val="uk-U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095F8003"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Потрібно виправити (крім транспортування по місцевості).</w:t>
            </w:r>
          </w:p>
        </w:tc>
      </w:tr>
      <w:tr w:rsidR="00F01A00" w14:paraId="2120D3C0" w14:textId="77777777">
        <w:trPr>
          <w:trHeight w:val="1"/>
        </w:trPr>
        <w:tc>
          <w:tcPr>
            <w:tcW w:w="17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4036D847"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Неправильне кріплення потерпілого.</w:t>
            </w:r>
          </w:p>
        </w:tc>
        <w:tc>
          <w:tcPr>
            <w:tcW w:w="3788"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1313FFFA"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4.3.8. Неправильне кріплення нош, кокона до транспортної мотузки, перил; неправильна послідовність кріплення.</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014FC7AE" w14:textId="77777777" w:rsidR="00F01A00" w:rsidRDefault="00F01A00">
            <w:pPr>
              <w:spacing w:after="0"/>
              <w:jc w:val="center"/>
              <w:rPr>
                <w:rFonts w:ascii="Times New Roman" w:hAnsi="Times New Roman" w:cs="Times New Roman"/>
                <w:lang w:val="uk-U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6CAC17FA" w14:textId="77777777" w:rsidR="00F01A00" w:rsidRDefault="00F01A00">
            <w:pPr>
              <w:spacing w:after="0"/>
              <w:jc w:val="center"/>
              <w:rPr>
                <w:rFonts w:ascii="Times New Roman" w:hAnsi="Times New Roman" w:cs="Times New Roman"/>
                <w:lang w:val="uk-UA"/>
              </w:rPr>
            </w:pPr>
          </w:p>
        </w:tc>
      </w:tr>
      <w:tr w:rsidR="00F01A00" w14:paraId="67005E3B" w14:textId="77777777">
        <w:trPr>
          <w:trHeight w:val="1"/>
        </w:trPr>
        <w:tc>
          <w:tcPr>
            <w:tcW w:w="1751" w:type="dxa"/>
            <w:vMerge/>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03682A6C" w14:textId="77777777" w:rsidR="00F01A00" w:rsidRDefault="00F01A00">
            <w:pPr>
              <w:spacing w:after="0"/>
              <w:rPr>
                <w:rFonts w:ascii="Times New Roman" w:hAnsi="Times New Roman" w:cs="Times New Roman"/>
                <w:lang w:val="uk-UA"/>
              </w:rPr>
            </w:pPr>
          </w:p>
        </w:tc>
        <w:tc>
          <w:tcPr>
            <w:tcW w:w="3788"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4E301127"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4.3.9. Потерпілий не прикріплений до перил при транспортуванні в ношах, коконі.</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250EED8C" w14:textId="77777777" w:rsidR="00F01A00" w:rsidRDefault="00F01A00">
            <w:pPr>
              <w:spacing w:after="0"/>
              <w:jc w:val="center"/>
              <w:rPr>
                <w:rFonts w:ascii="Times New Roman" w:hAnsi="Times New Roman" w:cs="Times New Roman"/>
                <w:lang w:val="uk-U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48BBC84F" w14:textId="77777777" w:rsidR="00F01A00" w:rsidRDefault="00F01A00">
            <w:pPr>
              <w:spacing w:after="0"/>
              <w:jc w:val="center"/>
              <w:rPr>
                <w:rFonts w:ascii="Times New Roman" w:hAnsi="Times New Roman" w:cs="Times New Roman"/>
                <w:lang w:val="uk-UA"/>
              </w:rPr>
            </w:pPr>
          </w:p>
        </w:tc>
      </w:tr>
      <w:tr w:rsidR="00F01A00" w14:paraId="2FDB21A7" w14:textId="77777777">
        <w:trPr>
          <w:trHeight w:val="1"/>
        </w:trPr>
        <w:tc>
          <w:tcPr>
            <w:tcW w:w="1751" w:type="dxa"/>
            <w:vMerge/>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142BEDFB" w14:textId="77777777" w:rsidR="00F01A00" w:rsidRDefault="00F01A00">
            <w:pPr>
              <w:spacing w:after="0"/>
              <w:rPr>
                <w:rFonts w:ascii="Times New Roman" w:hAnsi="Times New Roman" w:cs="Times New Roman"/>
                <w:lang w:val="uk-UA"/>
              </w:rPr>
            </w:pPr>
          </w:p>
        </w:tc>
        <w:tc>
          <w:tcPr>
            <w:tcW w:w="3788"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745562EA"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4.3.10. Потерпілий та супроводжуючий не з’єднані вусом між собою.</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0AC095B6" w14:textId="77777777" w:rsidR="00F01A00" w:rsidRDefault="00F01A00">
            <w:pPr>
              <w:spacing w:after="0"/>
              <w:jc w:val="center"/>
              <w:rPr>
                <w:rFonts w:ascii="Times New Roman" w:hAnsi="Times New Roman" w:cs="Times New Roman"/>
                <w:lang w:val="uk-U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193C0D69" w14:textId="77777777" w:rsidR="00F01A00" w:rsidRDefault="00F01A00">
            <w:pPr>
              <w:spacing w:after="0"/>
              <w:jc w:val="center"/>
              <w:rPr>
                <w:rFonts w:ascii="Times New Roman" w:hAnsi="Times New Roman" w:cs="Times New Roman"/>
                <w:lang w:val="uk-UA"/>
              </w:rPr>
            </w:pPr>
          </w:p>
        </w:tc>
      </w:tr>
      <w:tr w:rsidR="00F01A00" w14:paraId="4B0105E8" w14:textId="77777777">
        <w:trPr>
          <w:trHeight w:val="1"/>
        </w:trPr>
        <w:tc>
          <w:tcPr>
            <w:tcW w:w="1751"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04A6D977"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Неправильне нарощування спускової мотузки.</w:t>
            </w:r>
          </w:p>
        </w:tc>
        <w:tc>
          <w:tcPr>
            <w:tcW w:w="3788"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0FF15CE3"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4.3.11. Утримування спускової мотузки напряму руками, а не через технічний пристрій при нарощуванні мотузок.</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39851BD9" w14:textId="77777777" w:rsidR="00F01A00" w:rsidRDefault="00F01A00">
            <w:pPr>
              <w:spacing w:after="0"/>
              <w:jc w:val="center"/>
              <w:rPr>
                <w:rFonts w:ascii="Times New Roman" w:hAnsi="Times New Roman" w:cs="Times New Roman"/>
                <w:lang w:val="uk-U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428A3431"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Потрібно виправити.</w:t>
            </w:r>
          </w:p>
        </w:tc>
      </w:tr>
      <w:tr w:rsidR="00F01A00" w14:paraId="108E57D9" w14:textId="77777777">
        <w:trPr>
          <w:trHeight w:val="1"/>
        </w:trPr>
        <w:tc>
          <w:tcPr>
            <w:tcW w:w="17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014C616A"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lastRenderedPageBreak/>
              <w:t>Неправильне обладнання транспортних засобів.</w:t>
            </w:r>
          </w:p>
        </w:tc>
        <w:tc>
          <w:tcPr>
            <w:tcW w:w="3788"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6A41C199"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4.3.12. Використання схоплювальної петлі з одинарного репшнура для підстраховки транспортних мотузок при спуску чи підйомі потерпілого із супроводжуючим.</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77ACFD38"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Якщо таких петель дві й при можливому зриві вони рівномірно навантажуються.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427B5590"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Потрібно виправити.</w:t>
            </w:r>
          </w:p>
        </w:tc>
      </w:tr>
      <w:tr w:rsidR="00F01A00" w14:paraId="35143142" w14:textId="77777777">
        <w:trPr>
          <w:trHeight w:val="1"/>
        </w:trPr>
        <w:tc>
          <w:tcPr>
            <w:tcW w:w="1751" w:type="dxa"/>
            <w:vMerge/>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3FCCCDD7" w14:textId="77777777" w:rsidR="00F01A00" w:rsidRDefault="00F01A00">
            <w:pPr>
              <w:spacing w:after="0"/>
              <w:rPr>
                <w:rFonts w:ascii="Times New Roman" w:hAnsi="Times New Roman" w:cs="Times New Roman"/>
                <w:lang w:val="uk-UA"/>
              </w:rPr>
            </w:pPr>
          </w:p>
        </w:tc>
        <w:tc>
          <w:tcPr>
            <w:tcW w:w="3788"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2F0178D0"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4.3.13.Кінці підйомної (спускової) мотузки не закріплені чи закріплені не в опору або підйомні (спускові) мотузки не зв’язані спільним вузлом.</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668496E1" w14:textId="77777777" w:rsidR="00F01A00" w:rsidRDefault="00F01A00">
            <w:pPr>
              <w:spacing w:after="0"/>
              <w:jc w:val="center"/>
              <w:rPr>
                <w:rFonts w:ascii="Times New Roman" w:hAnsi="Times New Roman" w:cs="Times New Roman"/>
                <w:lang w:val="uk-U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079D3558"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w:t>
            </w:r>
          </w:p>
        </w:tc>
      </w:tr>
      <w:tr w:rsidR="00F01A00" w14:paraId="5F92FB6A" w14:textId="77777777">
        <w:trPr>
          <w:trHeight w:val="1"/>
        </w:trPr>
        <w:tc>
          <w:tcPr>
            <w:tcW w:w="1751" w:type="dxa"/>
            <w:vMerge/>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62B284F8" w14:textId="77777777" w:rsidR="00F01A00" w:rsidRDefault="00F01A00">
            <w:pPr>
              <w:spacing w:after="0"/>
              <w:rPr>
                <w:rFonts w:ascii="Times New Roman" w:hAnsi="Times New Roman" w:cs="Times New Roman"/>
                <w:lang w:val="uk-UA"/>
              </w:rPr>
            </w:pPr>
          </w:p>
        </w:tc>
        <w:tc>
          <w:tcPr>
            <w:tcW w:w="3788"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75A40FAF"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4.3.14. Транспортування потерпілого без транспортної петлі, бухти мотузки, рюкзака.</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31FA9480" w14:textId="77777777" w:rsidR="00F01A00" w:rsidRDefault="00F01A00">
            <w:pPr>
              <w:spacing w:after="0"/>
              <w:jc w:val="center"/>
              <w:rPr>
                <w:rFonts w:ascii="Times New Roman" w:hAnsi="Times New Roman" w:cs="Times New Roman"/>
                <w:lang w:val="uk-U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751FC9F0" w14:textId="77777777" w:rsidR="00F01A00" w:rsidRDefault="00F01A00">
            <w:pPr>
              <w:spacing w:after="0"/>
              <w:jc w:val="center"/>
              <w:rPr>
                <w:rFonts w:ascii="Times New Roman" w:hAnsi="Times New Roman" w:cs="Times New Roman"/>
                <w:lang w:val="uk-UA"/>
              </w:rPr>
            </w:pPr>
          </w:p>
        </w:tc>
      </w:tr>
      <w:tr w:rsidR="00F01A00" w14:paraId="19D1568A" w14:textId="77777777">
        <w:trPr>
          <w:trHeight w:val="1"/>
        </w:trPr>
        <w:tc>
          <w:tcPr>
            <w:tcW w:w="1751" w:type="dxa"/>
            <w:vMerge/>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24C3FBD5" w14:textId="77777777" w:rsidR="00F01A00" w:rsidRDefault="00F01A00">
            <w:pPr>
              <w:spacing w:after="0"/>
              <w:rPr>
                <w:rFonts w:ascii="Times New Roman" w:hAnsi="Times New Roman" w:cs="Times New Roman"/>
                <w:lang w:val="uk-UA"/>
              </w:rPr>
            </w:pPr>
          </w:p>
        </w:tc>
        <w:tc>
          <w:tcPr>
            <w:tcW w:w="3788"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0DA0EA8E"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4.3.15. Неправильне кріплення супроводжувальних та/або страхувальних мотузок при транспортуванні потерпілого в ношах (коконі).</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71530AB2" w14:textId="77777777" w:rsidR="00F01A00" w:rsidRDefault="00F01A00">
            <w:pPr>
              <w:spacing w:after="0"/>
              <w:jc w:val="center"/>
              <w:rPr>
                <w:rFonts w:ascii="Times New Roman" w:hAnsi="Times New Roman" w:cs="Times New Roman"/>
                <w:lang w:val="uk-U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19CE48F3" w14:textId="77777777" w:rsidR="00F01A00" w:rsidRDefault="00F01A00">
            <w:pPr>
              <w:spacing w:after="0"/>
              <w:jc w:val="center"/>
              <w:rPr>
                <w:rFonts w:ascii="Times New Roman" w:hAnsi="Times New Roman" w:cs="Times New Roman"/>
                <w:lang w:val="uk-UA"/>
              </w:rPr>
            </w:pPr>
          </w:p>
        </w:tc>
      </w:tr>
      <w:tr w:rsidR="00F01A00" w14:paraId="36FBCFB9" w14:textId="77777777">
        <w:trPr>
          <w:trHeight w:val="1"/>
        </w:trPr>
        <w:tc>
          <w:tcPr>
            <w:tcW w:w="1751"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0EF1B1D2" w14:textId="77777777" w:rsidR="00F01A00" w:rsidRDefault="00F01A00">
            <w:pPr>
              <w:spacing w:after="0"/>
              <w:jc w:val="center"/>
              <w:rPr>
                <w:rFonts w:ascii="Times New Roman" w:hAnsi="Times New Roman" w:cs="Times New Roman"/>
                <w:lang w:val="uk-UA"/>
              </w:rPr>
            </w:pPr>
          </w:p>
        </w:tc>
        <w:tc>
          <w:tcPr>
            <w:tcW w:w="3788"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693F75EA"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4.3.16. Дії, від яких потерпілий може отримати травму.</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429B8DCA" w14:textId="77777777" w:rsidR="00F01A00" w:rsidRDefault="00F01A00">
            <w:pPr>
              <w:spacing w:after="0"/>
              <w:jc w:val="center"/>
              <w:rPr>
                <w:rFonts w:ascii="Times New Roman" w:hAnsi="Times New Roman" w:cs="Times New Roman"/>
                <w:lang w:val="uk-U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649B5AEB"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Виставляється після попередження. Потрібно виправити.</w:t>
            </w:r>
          </w:p>
        </w:tc>
      </w:tr>
      <w:tr w:rsidR="00F01A00" w14:paraId="4734FB5F" w14:textId="77777777">
        <w:trPr>
          <w:trHeight w:val="1"/>
        </w:trPr>
        <w:tc>
          <w:tcPr>
            <w:tcW w:w="1751"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755CCAB0"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Порушення транспортування потерпілого.</w:t>
            </w:r>
          </w:p>
        </w:tc>
        <w:tc>
          <w:tcPr>
            <w:tcW w:w="378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03D8C404"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4.3.17. Інші дії по транспортуванню потерпілого, які не відповідають вимогам Правил, Технічного регламенту, Умов.</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2DE48D85" w14:textId="77777777" w:rsidR="00F01A00" w:rsidRDefault="00F01A00">
            <w:pPr>
              <w:spacing w:after="0"/>
              <w:jc w:val="center"/>
              <w:rPr>
                <w:rFonts w:ascii="Times New Roman" w:hAnsi="Times New Roman" w:cs="Times New Roman"/>
                <w:lang w:val="uk-U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3415E668"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Виставляється, якщо після попередження учасник не виправив.</w:t>
            </w:r>
          </w:p>
        </w:tc>
      </w:tr>
      <w:tr w:rsidR="00F01A00" w14:paraId="460EA8FE" w14:textId="77777777">
        <w:trPr>
          <w:trHeight w:val="1"/>
        </w:trPr>
        <w:tc>
          <w:tcPr>
            <w:tcW w:w="10749" w:type="dxa"/>
            <w:gridSpan w:val="4"/>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569C5250" w14:textId="77777777" w:rsidR="00F01A00" w:rsidRDefault="00FE3D3B">
            <w:pPr>
              <w:keepNext/>
              <w:spacing w:after="0"/>
              <w:jc w:val="center"/>
              <w:rPr>
                <w:rFonts w:ascii="Times New Roman" w:hAnsi="Times New Roman" w:cs="Times New Roman"/>
                <w:lang w:val="uk-UA"/>
              </w:rPr>
            </w:pPr>
            <w:r>
              <w:rPr>
                <w:rFonts w:ascii="Times New Roman" w:hAnsi="Times New Roman" w:cs="Times New Roman"/>
                <w:b/>
                <w:i/>
                <w:lang w:val="uk-UA"/>
              </w:rPr>
              <w:t>4.10. Відсутність потрібних транспортних засобів, обладнання – 10 балів</w:t>
            </w:r>
          </w:p>
        </w:tc>
      </w:tr>
      <w:tr w:rsidR="00F01A00" w14:paraId="0636C8D6" w14:textId="77777777">
        <w:trPr>
          <w:trHeight w:val="1"/>
        </w:trPr>
        <w:tc>
          <w:tcPr>
            <w:tcW w:w="1751" w:type="dxa"/>
            <w:vMerge w:val="restart"/>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3B7601A0"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Відсутність транспортного обладнання.</w:t>
            </w:r>
          </w:p>
        </w:tc>
        <w:tc>
          <w:tcPr>
            <w:tcW w:w="3788"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39291970"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4.10.1. Транспортування потерпілого із супроводжуючим по одинарних перилах чи одинарній спусковій або підйомній транспортній мотузці; транспортна мотузка не закріплена до супроводжуючого або потерпілого.</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78C1AE02" w14:textId="77777777" w:rsidR="00F01A00" w:rsidRDefault="00F01A00">
            <w:pPr>
              <w:spacing w:after="0"/>
              <w:jc w:val="center"/>
              <w:rPr>
                <w:rFonts w:ascii="Times New Roman" w:hAnsi="Times New Roman" w:cs="Times New Roman"/>
                <w:lang w:val="uk-U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tcPr>
          <w:p w14:paraId="393D7824"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 xml:space="preserve">Порушення має бути виправлено, інакше рух учасників заборонений. </w:t>
            </w:r>
          </w:p>
        </w:tc>
      </w:tr>
      <w:tr w:rsidR="00F01A00" w14:paraId="65DCC80B" w14:textId="77777777">
        <w:trPr>
          <w:trHeight w:val="1"/>
        </w:trPr>
        <w:tc>
          <w:tcPr>
            <w:tcW w:w="1751" w:type="dxa"/>
            <w:vMerge/>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7EC35F5A" w14:textId="77777777" w:rsidR="00F01A00" w:rsidRDefault="00F01A00">
            <w:pPr>
              <w:spacing w:after="0"/>
              <w:rPr>
                <w:rFonts w:ascii="Times New Roman" w:hAnsi="Times New Roman" w:cs="Times New Roman"/>
                <w:lang w:val="uk-UA"/>
              </w:rPr>
            </w:pPr>
          </w:p>
        </w:tc>
        <w:tc>
          <w:tcPr>
            <w:tcW w:w="3788"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282E06F1"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4.10.2. Відсутність фіксувального пристрою для транспортної мотузки, або цей пристрій не працює.</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08CD2026" w14:textId="77777777" w:rsidR="00F01A00" w:rsidRDefault="00F01A00">
            <w:pPr>
              <w:spacing w:after="0"/>
              <w:jc w:val="center"/>
              <w:rPr>
                <w:rFonts w:ascii="Times New Roman" w:hAnsi="Times New Roman" w:cs="Times New Roman"/>
                <w:lang w:val="uk-U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4057080E"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 xml:space="preserve">Порушення має бути виправлено, інакше рух учасників заборонений. </w:t>
            </w:r>
          </w:p>
        </w:tc>
      </w:tr>
      <w:tr w:rsidR="00F01A00" w14:paraId="1104D1FF" w14:textId="77777777">
        <w:trPr>
          <w:trHeight w:val="1"/>
        </w:trPr>
        <w:tc>
          <w:tcPr>
            <w:tcW w:w="1751" w:type="dxa"/>
            <w:vMerge/>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61F3285C" w14:textId="77777777" w:rsidR="00F01A00" w:rsidRDefault="00F01A00">
            <w:pPr>
              <w:spacing w:after="0"/>
              <w:rPr>
                <w:rFonts w:ascii="Times New Roman" w:hAnsi="Times New Roman" w:cs="Times New Roman"/>
                <w:lang w:val="uk-UA"/>
              </w:rPr>
            </w:pPr>
          </w:p>
        </w:tc>
        <w:tc>
          <w:tcPr>
            <w:tcW w:w="3788"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48602D82"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4.10.3. Розпадання нош (відсутність хоча б одного кріплення поперечин) або розв’язування кокона.</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2CBEB722" w14:textId="77777777" w:rsidR="00F01A00" w:rsidRDefault="00F01A00">
            <w:pPr>
              <w:spacing w:after="0"/>
              <w:jc w:val="center"/>
              <w:rPr>
                <w:rFonts w:ascii="Times New Roman" w:hAnsi="Times New Roman" w:cs="Times New Roman"/>
                <w:lang w:val="uk-U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2B846433" w14:textId="77777777" w:rsidR="00F01A00" w:rsidRDefault="00F01A00">
            <w:pPr>
              <w:spacing w:after="0"/>
              <w:jc w:val="center"/>
              <w:rPr>
                <w:rFonts w:ascii="Times New Roman" w:hAnsi="Times New Roman" w:cs="Times New Roman"/>
                <w:lang w:val="uk-UA"/>
              </w:rPr>
            </w:pPr>
          </w:p>
        </w:tc>
      </w:tr>
      <w:tr w:rsidR="00F01A00" w14:paraId="1AEC3BB6" w14:textId="77777777">
        <w:trPr>
          <w:trHeight w:val="1"/>
        </w:trPr>
        <w:tc>
          <w:tcPr>
            <w:tcW w:w="17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00F8D279"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Намокання або падіння нош, потерпілого.</w:t>
            </w:r>
          </w:p>
        </w:tc>
        <w:tc>
          <w:tcPr>
            <w:tcW w:w="3788"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64AF0D39"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4.10.4. Рух чи більше двох торкань потерпілого, нош по воді або рельєфу на ділянці перешкоди.</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2A9B366D" w14:textId="77777777" w:rsidR="00F01A00" w:rsidRDefault="00F01A00">
            <w:pPr>
              <w:spacing w:after="0"/>
              <w:jc w:val="center"/>
              <w:rPr>
                <w:rFonts w:ascii="Times New Roman" w:hAnsi="Times New Roman" w:cs="Times New Roman"/>
                <w:lang w:val="uk-U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1F83B610" w14:textId="77777777" w:rsidR="00F01A00" w:rsidRDefault="00F01A00">
            <w:pPr>
              <w:spacing w:after="0"/>
              <w:jc w:val="center"/>
              <w:rPr>
                <w:rFonts w:ascii="Times New Roman" w:hAnsi="Times New Roman" w:cs="Times New Roman"/>
                <w:lang w:val="uk-UA"/>
              </w:rPr>
            </w:pPr>
          </w:p>
        </w:tc>
      </w:tr>
      <w:tr w:rsidR="00F01A00" w14:paraId="5085C7DD" w14:textId="77777777">
        <w:trPr>
          <w:trHeight w:val="1"/>
        </w:trPr>
        <w:tc>
          <w:tcPr>
            <w:tcW w:w="1751" w:type="dxa"/>
            <w:vMerge/>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73BB7BEC" w14:textId="77777777" w:rsidR="00F01A00" w:rsidRDefault="00F01A00">
            <w:pPr>
              <w:spacing w:after="0"/>
              <w:rPr>
                <w:rFonts w:ascii="Times New Roman" w:hAnsi="Times New Roman" w:cs="Times New Roman"/>
                <w:lang w:val="uk-UA"/>
              </w:rPr>
            </w:pPr>
          </w:p>
        </w:tc>
        <w:tc>
          <w:tcPr>
            <w:tcW w:w="3788"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7A8DFF85"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4.10.5.Падіння потерпілого або нош із потерпілим на етапі або при транспортуванні (перенесенні), у т.ч. між етапами.</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34909C02" w14:textId="77777777" w:rsidR="00F01A00" w:rsidRDefault="00F01A00">
            <w:pPr>
              <w:spacing w:after="0"/>
              <w:jc w:val="center"/>
              <w:rPr>
                <w:rFonts w:ascii="Times New Roman" w:hAnsi="Times New Roman" w:cs="Times New Roman"/>
                <w:lang w:val="uk-U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2ABDDAF6" w14:textId="77777777" w:rsidR="00F01A00" w:rsidRDefault="00F01A00">
            <w:pPr>
              <w:spacing w:after="0"/>
              <w:jc w:val="center"/>
              <w:rPr>
                <w:rFonts w:ascii="Times New Roman" w:hAnsi="Times New Roman" w:cs="Times New Roman"/>
                <w:lang w:val="uk-UA"/>
              </w:rPr>
            </w:pPr>
          </w:p>
        </w:tc>
      </w:tr>
      <w:tr w:rsidR="00F01A00" w14:paraId="5DDB79DA" w14:textId="77777777">
        <w:trPr>
          <w:trHeight w:val="1"/>
        </w:trPr>
        <w:tc>
          <w:tcPr>
            <w:tcW w:w="1751" w:type="dxa"/>
            <w:vMerge/>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3751417A" w14:textId="77777777" w:rsidR="00F01A00" w:rsidRDefault="00F01A00">
            <w:pPr>
              <w:spacing w:after="0"/>
              <w:rPr>
                <w:rFonts w:ascii="Times New Roman" w:hAnsi="Times New Roman" w:cs="Times New Roman"/>
                <w:lang w:val="uk-UA"/>
              </w:rPr>
            </w:pPr>
          </w:p>
        </w:tc>
        <w:tc>
          <w:tcPr>
            <w:tcW w:w="3788"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4349B724"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4.10.6. При індивідуальному транспортуванні потерпілого учасник, що його несе, упав або притискав потерпілого до рельєфу чи предметів (дерев, каменів).</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7E03C767" w14:textId="77777777" w:rsidR="00F01A00" w:rsidRDefault="00F01A00">
            <w:pPr>
              <w:spacing w:after="0"/>
              <w:jc w:val="center"/>
              <w:rPr>
                <w:rFonts w:ascii="Times New Roman" w:hAnsi="Times New Roman" w:cs="Times New Roman"/>
                <w:lang w:val="uk-U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7205A6C3" w14:textId="77777777" w:rsidR="00F01A00" w:rsidRDefault="00F01A00">
            <w:pPr>
              <w:spacing w:after="0"/>
              <w:jc w:val="center"/>
              <w:rPr>
                <w:rFonts w:ascii="Times New Roman" w:hAnsi="Times New Roman" w:cs="Times New Roman"/>
                <w:lang w:val="uk-UA"/>
              </w:rPr>
            </w:pPr>
          </w:p>
        </w:tc>
      </w:tr>
      <w:tr w:rsidR="00F01A00" w14:paraId="4D90E606" w14:textId="77777777">
        <w:trPr>
          <w:trHeight w:val="1"/>
        </w:trPr>
        <w:tc>
          <w:tcPr>
            <w:tcW w:w="1751"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47DE9981"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lastRenderedPageBreak/>
              <w:t>Допомога потерпілого.</w:t>
            </w:r>
          </w:p>
        </w:tc>
        <w:tc>
          <w:tcPr>
            <w:tcW w:w="3788"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41B3C6A0"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4.10.7. Потерпілий надає допомогу, яка значно полегшує роботу команди (чіпляє або знімає мотузки, самостраховку при травмі рук тощо).</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28D7BD05" w14:textId="77777777" w:rsidR="00F01A00" w:rsidRDefault="00FE3D3B">
            <w:pPr>
              <w:spacing w:after="0"/>
              <w:jc w:val="center"/>
              <w:rPr>
                <w:rFonts w:ascii="Times New Roman" w:hAnsi="Times New Roman" w:cs="Times New Roman"/>
                <w:lang w:val="uk-UA"/>
              </w:rPr>
            </w:pPr>
            <w:r>
              <w:rPr>
                <w:rFonts w:ascii="Times New Roman" w:hAnsi="Times New Roman" w:cs="Times New Roman"/>
                <w:lang w:val="uk-UA"/>
              </w:rPr>
              <w:t>Якщо такі дії не суперечать умовній травмі.</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100" w:type="dxa"/>
              <w:right w:w="100" w:type="dxa"/>
            </w:tcMar>
          </w:tcPr>
          <w:p w14:paraId="777B3AEF" w14:textId="77777777" w:rsidR="00F01A00" w:rsidRDefault="00F01A00">
            <w:pPr>
              <w:spacing w:after="0"/>
              <w:jc w:val="center"/>
              <w:rPr>
                <w:rFonts w:ascii="Times New Roman" w:hAnsi="Times New Roman" w:cs="Times New Roman"/>
                <w:lang w:val="uk-UA"/>
              </w:rPr>
            </w:pPr>
          </w:p>
        </w:tc>
      </w:tr>
    </w:tbl>
    <w:p w14:paraId="4AD5501E" w14:textId="77777777" w:rsidR="00F01A00" w:rsidRDefault="00F01A00">
      <w:pPr>
        <w:pStyle w:val="a3"/>
        <w:spacing w:after="0"/>
        <w:jc w:val="both"/>
        <w:rPr>
          <w:rFonts w:ascii="Times New Roman" w:hAnsi="Times New Roman" w:cs="Times New Roman"/>
          <w:b/>
          <w:sz w:val="28"/>
          <w:szCs w:val="28"/>
          <w:lang w:val="uk-UA"/>
        </w:rPr>
      </w:pPr>
    </w:p>
    <w:p w14:paraId="746F63DD" w14:textId="77777777" w:rsidR="00F01A00" w:rsidRDefault="00FE3D3B">
      <w:pPr>
        <w:pStyle w:val="a3"/>
        <w:spacing w:after="0"/>
        <w:ind w:left="-142" w:firstLine="709"/>
        <w:jc w:val="both"/>
        <w:rPr>
          <w:rFonts w:ascii="Times New Roman" w:hAnsi="Times New Roman" w:cs="Times New Roman"/>
          <w:i/>
          <w:sz w:val="28"/>
          <w:szCs w:val="28"/>
          <w:lang w:val="uk-UA"/>
        </w:rPr>
      </w:pPr>
      <w:r>
        <w:rPr>
          <w:rFonts w:ascii="Times New Roman" w:hAnsi="Times New Roman" w:cs="Times New Roman"/>
          <w:i/>
          <w:sz w:val="28"/>
          <w:szCs w:val="28"/>
          <w:lang w:val="uk-UA"/>
        </w:rPr>
        <w:t>Вихованці формують пари й опрацьовують картки «Транспортування потерпілого», «Засоби для транспортування потерпілого», «Перенесення потерпілого по місцевості», «Транспортування потерпілого на переправі», «Транспортування потерпілого під час спуску», «Транспортування потерпілого під час підйому». Час роботи 7 хв.</w:t>
      </w:r>
    </w:p>
    <w:p w14:paraId="705714BC" w14:textId="77777777" w:rsidR="00F01A00" w:rsidRDefault="00FE3D3B">
      <w:pPr>
        <w:pStyle w:val="a3"/>
        <w:spacing w:after="0"/>
        <w:ind w:left="-142" w:firstLine="709"/>
        <w:jc w:val="both"/>
        <w:rPr>
          <w:rFonts w:ascii="Times New Roman" w:hAnsi="Times New Roman" w:cs="Times New Roman"/>
          <w:i/>
          <w:sz w:val="28"/>
          <w:szCs w:val="28"/>
          <w:lang w:val="uk-UA"/>
        </w:rPr>
      </w:pPr>
      <w:r>
        <w:rPr>
          <w:rFonts w:ascii="Times New Roman" w:hAnsi="Times New Roman" w:cs="Times New Roman"/>
          <w:i/>
          <w:sz w:val="28"/>
          <w:szCs w:val="28"/>
          <w:lang w:val="uk-UA"/>
        </w:rPr>
        <w:t>По завершенні роботи, вихованці вчаться виготовляти кокон для потерпілого на практиці та опрацьовують порядок його кріплення і зняття з переправи.</w:t>
      </w:r>
    </w:p>
    <w:p w14:paraId="57C36F73" w14:textId="77777777" w:rsidR="00F01A00" w:rsidRDefault="00F01A00">
      <w:pPr>
        <w:pStyle w:val="a3"/>
        <w:spacing w:after="0"/>
        <w:ind w:left="-142" w:firstLine="709"/>
        <w:jc w:val="both"/>
        <w:rPr>
          <w:rFonts w:ascii="Times New Roman" w:hAnsi="Times New Roman" w:cs="Times New Roman"/>
          <w:sz w:val="28"/>
          <w:szCs w:val="28"/>
          <w:lang w:val="uk-UA"/>
        </w:rPr>
      </w:pPr>
    </w:p>
    <w:p w14:paraId="7F97720E" w14:textId="77777777" w:rsidR="00F01A00" w:rsidRDefault="00FE3D3B">
      <w:pPr>
        <w:spacing w:after="0"/>
        <w:ind w:firstLine="567"/>
        <w:rPr>
          <w:rFonts w:ascii="Times New Roman" w:hAnsi="Times New Roman" w:cs="Times New Roman"/>
          <w:b/>
          <w:sz w:val="28"/>
          <w:lang w:val="uk-UA"/>
        </w:rPr>
      </w:pPr>
      <w:r>
        <w:rPr>
          <w:rFonts w:ascii="Times New Roman" w:hAnsi="Times New Roman" w:cs="Times New Roman"/>
          <w:b/>
          <w:sz w:val="28"/>
          <w:lang w:val="uk-UA"/>
        </w:rPr>
        <w:t>Опрацювання вимог до організації страховки</w:t>
      </w:r>
    </w:p>
    <w:p w14:paraId="6FFF76C6" w14:textId="77777777" w:rsidR="00F01A00" w:rsidRDefault="00FE3D3B">
      <w:pPr>
        <w:spacing w:after="0"/>
        <w:ind w:firstLine="567"/>
        <w:jc w:val="both"/>
        <w:rPr>
          <w:rFonts w:ascii="Times New Roman" w:hAnsi="Times New Roman" w:cs="Times New Roman"/>
          <w:sz w:val="28"/>
          <w:lang w:val="uk-UA"/>
        </w:rPr>
      </w:pPr>
      <w:r>
        <w:rPr>
          <w:rFonts w:ascii="Times New Roman" w:hAnsi="Times New Roman" w:cs="Times New Roman"/>
          <w:sz w:val="28"/>
          <w:lang w:val="uk-UA"/>
        </w:rPr>
        <w:t>Учасник повинен бути забезпечений безперервною страховкою або самостраховкою  протягом перебування в небезпечній зоні. Страховка здійснюється основною мотузкою. Суддівська та командна страховки кріпляться (кожна окремо) до учасника, якого страхують, одним із таких способів:</w:t>
      </w:r>
    </w:p>
    <w:p w14:paraId="367C7527" w14:textId="77777777" w:rsidR="00F01A00" w:rsidRDefault="00FE3D3B">
      <w:pPr>
        <w:numPr>
          <w:ilvl w:val="0"/>
          <w:numId w:val="2"/>
        </w:numPr>
        <w:spacing w:after="0"/>
        <w:ind w:left="1418" w:hanging="284"/>
        <w:jc w:val="both"/>
        <w:rPr>
          <w:rFonts w:ascii="Times New Roman" w:hAnsi="Times New Roman" w:cs="Times New Roman"/>
          <w:sz w:val="28"/>
          <w:lang w:val="uk-UA"/>
        </w:rPr>
      </w:pPr>
      <w:r>
        <w:rPr>
          <w:rFonts w:ascii="Times New Roman" w:hAnsi="Times New Roman" w:cs="Times New Roman"/>
          <w:sz w:val="28"/>
          <w:lang w:val="uk-UA"/>
        </w:rPr>
        <w:t>вузлом провідник вісімка;</w:t>
      </w:r>
    </w:p>
    <w:p w14:paraId="5FA7304F" w14:textId="77777777" w:rsidR="00F01A00" w:rsidRDefault="00FE3D3B">
      <w:pPr>
        <w:numPr>
          <w:ilvl w:val="0"/>
          <w:numId w:val="2"/>
        </w:numPr>
        <w:spacing w:after="0"/>
        <w:ind w:left="1418" w:hanging="284"/>
        <w:jc w:val="both"/>
        <w:rPr>
          <w:rFonts w:ascii="Times New Roman" w:hAnsi="Times New Roman" w:cs="Times New Roman"/>
          <w:sz w:val="28"/>
          <w:lang w:val="uk-UA"/>
        </w:rPr>
      </w:pPr>
      <w:r>
        <w:rPr>
          <w:rFonts w:ascii="Times New Roman" w:hAnsi="Times New Roman" w:cs="Times New Roman"/>
          <w:sz w:val="28"/>
          <w:lang w:val="uk-UA"/>
        </w:rPr>
        <w:t>карабіном із гвинтовою муфтою або муфтою, що фіксується (щоб відкрити клапан потрібно здійснити щонайменше три різні дії);</w:t>
      </w:r>
    </w:p>
    <w:p w14:paraId="2BF52A0E" w14:textId="77777777" w:rsidR="00F01A00" w:rsidRDefault="00FE3D3B">
      <w:pPr>
        <w:numPr>
          <w:ilvl w:val="0"/>
          <w:numId w:val="2"/>
        </w:numPr>
        <w:spacing w:after="0"/>
        <w:ind w:left="1418" w:hanging="284"/>
        <w:jc w:val="both"/>
        <w:rPr>
          <w:rFonts w:ascii="Times New Roman" w:hAnsi="Times New Roman" w:cs="Times New Roman"/>
          <w:sz w:val="28"/>
          <w:lang w:val="uk-UA"/>
        </w:rPr>
      </w:pPr>
      <w:r>
        <w:rPr>
          <w:rFonts w:ascii="Times New Roman" w:hAnsi="Times New Roman" w:cs="Times New Roman"/>
          <w:sz w:val="28"/>
          <w:lang w:val="uk-UA"/>
        </w:rPr>
        <w:t>двома будь-якими карабінами з муфтою, які закріплені назустріч.</w:t>
      </w:r>
    </w:p>
    <w:p w14:paraId="775B2F61" w14:textId="77777777" w:rsidR="00F01A00" w:rsidRDefault="00FE3D3B">
      <w:pPr>
        <w:spacing w:after="0"/>
        <w:ind w:firstLine="567"/>
        <w:jc w:val="both"/>
        <w:rPr>
          <w:rFonts w:ascii="Times New Roman" w:hAnsi="Times New Roman" w:cs="Times New Roman"/>
          <w:sz w:val="28"/>
          <w:lang w:val="uk-UA"/>
        </w:rPr>
      </w:pPr>
      <w:r>
        <w:rPr>
          <w:rFonts w:ascii="Times New Roman" w:hAnsi="Times New Roman" w:cs="Times New Roman"/>
          <w:sz w:val="28"/>
          <w:lang w:val="uk-UA"/>
        </w:rPr>
        <w:t>Самостраховка учасників забезпечується:</w:t>
      </w:r>
    </w:p>
    <w:p w14:paraId="00358358" w14:textId="77777777" w:rsidR="00F01A00" w:rsidRDefault="00FE3D3B">
      <w:pPr>
        <w:numPr>
          <w:ilvl w:val="0"/>
          <w:numId w:val="3"/>
        </w:numPr>
        <w:spacing w:after="0"/>
        <w:ind w:left="1418" w:hanging="284"/>
        <w:jc w:val="both"/>
        <w:rPr>
          <w:rFonts w:ascii="Times New Roman" w:hAnsi="Times New Roman" w:cs="Times New Roman"/>
          <w:sz w:val="28"/>
          <w:lang w:val="uk-UA"/>
        </w:rPr>
      </w:pPr>
      <w:r>
        <w:rPr>
          <w:rFonts w:ascii="Times New Roman" w:hAnsi="Times New Roman" w:cs="Times New Roman"/>
          <w:sz w:val="28"/>
          <w:lang w:val="uk-UA"/>
        </w:rPr>
        <w:t>на горизонтальних перилах та петлях самостраховки за допомогою карабіну;</w:t>
      </w:r>
    </w:p>
    <w:p w14:paraId="1FFC780D" w14:textId="77777777" w:rsidR="00F01A00" w:rsidRDefault="00FE3D3B">
      <w:pPr>
        <w:numPr>
          <w:ilvl w:val="0"/>
          <w:numId w:val="3"/>
        </w:numPr>
        <w:spacing w:after="0"/>
        <w:ind w:left="1418" w:hanging="284"/>
        <w:jc w:val="both"/>
        <w:rPr>
          <w:rFonts w:ascii="Times New Roman" w:hAnsi="Times New Roman" w:cs="Times New Roman"/>
          <w:sz w:val="28"/>
          <w:lang w:val="uk-UA"/>
        </w:rPr>
      </w:pPr>
      <w:r>
        <w:rPr>
          <w:rFonts w:ascii="Times New Roman" w:hAnsi="Times New Roman" w:cs="Times New Roman"/>
          <w:sz w:val="28"/>
          <w:lang w:val="uk-UA"/>
        </w:rPr>
        <w:t>на вертикальних та похилих перилах (крім похилих переправ) за допомогою схоплюючого вузла або технічних пристроїв (відповідно до рекомендацій виробника та допущених ГСК).</w:t>
      </w:r>
    </w:p>
    <w:p w14:paraId="33963D3A" w14:textId="77777777" w:rsidR="00F01A00" w:rsidRDefault="00FE3D3B">
      <w:pPr>
        <w:spacing w:after="0"/>
        <w:ind w:firstLine="567"/>
        <w:jc w:val="both"/>
        <w:rPr>
          <w:rFonts w:ascii="Times New Roman" w:hAnsi="Times New Roman" w:cs="Times New Roman"/>
          <w:sz w:val="28"/>
          <w:lang w:val="uk-UA"/>
        </w:rPr>
      </w:pPr>
      <w:r>
        <w:rPr>
          <w:rFonts w:ascii="Times New Roman" w:hAnsi="Times New Roman" w:cs="Times New Roman"/>
          <w:sz w:val="28"/>
          <w:lang w:val="uk-UA"/>
        </w:rPr>
        <w:t xml:space="preserve">Додаткові вуса, які не є продовженням блокування ІСС, повинні кріпитися до ІСС (у блокування або в місце на ІСС, визначене виробником для кріплення страховки) та не дозволяти перекидання учасника. Схоплюючий вузол в’яжеться петлею, що виготовлена з допоміжної мотузки, діаметр якої менший за діаметр перильної мотузки не менш ніж на 4 мм. </w:t>
      </w:r>
    </w:p>
    <w:p w14:paraId="25B7AC45" w14:textId="77777777" w:rsidR="00F01A00" w:rsidRDefault="00FE3D3B">
      <w:pPr>
        <w:spacing w:after="0"/>
        <w:ind w:firstLine="567"/>
        <w:jc w:val="both"/>
        <w:rPr>
          <w:rFonts w:ascii="Times New Roman" w:hAnsi="Times New Roman" w:cs="Times New Roman"/>
          <w:sz w:val="28"/>
          <w:lang w:val="uk-UA"/>
        </w:rPr>
      </w:pPr>
      <w:r>
        <w:rPr>
          <w:rFonts w:ascii="Times New Roman" w:hAnsi="Times New Roman" w:cs="Times New Roman"/>
          <w:sz w:val="28"/>
          <w:lang w:val="uk-UA"/>
        </w:rPr>
        <w:t>Дозволяється використовувати замість схоплюючого вузла сертифіковані затискачі закритого типу та затискачі відкритого типу, які повинні бути підстраховані карабіном (можна без муфти) через два отвори у верхній частині затискача. Перильна мотузка повинна проходити всередині цього карабіна. В’язати схоплюючий вузол зі стропи заборонено.</w:t>
      </w:r>
    </w:p>
    <w:p w14:paraId="12589083" w14:textId="77777777" w:rsidR="00F01A00" w:rsidRDefault="00FE3D3B">
      <w:pPr>
        <w:spacing w:after="0"/>
        <w:ind w:firstLine="567"/>
        <w:jc w:val="both"/>
        <w:rPr>
          <w:rFonts w:ascii="Times New Roman" w:hAnsi="Times New Roman" w:cs="Times New Roman"/>
          <w:sz w:val="28"/>
          <w:lang w:val="uk-UA"/>
        </w:rPr>
      </w:pPr>
      <w:r>
        <w:rPr>
          <w:rFonts w:ascii="Times New Roman" w:hAnsi="Times New Roman" w:cs="Times New Roman"/>
          <w:sz w:val="28"/>
          <w:lang w:val="uk-UA"/>
        </w:rPr>
        <w:lastRenderedPageBreak/>
        <w:t>Схоплюючий вузол кріпиться до верхньої передньої частини блокування ІСС учасника. Довжина самостраховки (з урахуванням карабіна та технічного пристрою) при русі по перилах не повинна перевищувати довжину витягнутої вгору руки (короткий вус). При закріпленні до пунктів страховки та до суддівської перильної страховки довжина самостраховки не повинна перевищувати 2 м (довгий вус). Забороняється вихід ногами вище місця прикріплення до опори самостраховки.</w:t>
      </w:r>
    </w:p>
    <w:p w14:paraId="6AACA2F7" w14:textId="77777777" w:rsidR="00F01A00" w:rsidRDefault="00FE3D3B">
      <w:pPr>
        <w:spacing w:after="0"/>
        <w:ind w:firstLine="567"/>
        <w:jc w:val="both"/>
        <w:rPr>
          <w:rFonts w:ascii="Times New Roman" w:hAnsi="Times New Roman" w:cs="Times New Roman"/>
          <w:sz w:val="28"/>
          <w:lang w:val="uk-UA"/>
        </w:rPr>
      </w:pPr>
      <w:r>
        <w:rPr>
          <w:rFonts w:ascii="Times New Roman" w:hAnsi="Times New Roman" w:cs="Times New Roman"/>
          <w:sz w:val="28"/>
          <w:lang w:val="uk-UA"/>
        </w:rPr>
        <w:t>Учасник, який страхує, повинен знаходитися в такому місці, щоб його не міг збити у випадку зриву учасник, якого страхують, та в стійкому положенні в бік можливого ривка при такому зриві.</w:t>
      </w:r>
    </w:p>
    <w:p w14:paraId="7BF4D277" w14:textId="77777777" w:rsidR="00F01A00" w:rsidRDefault="00FE3D3B">
      <w:pPr>
        <w:spacing w:after="0"/>
        <w:ind w:firstLine="567"/>
        <w:jc w:val="both"/>
        <w:rPr>
          <w:rFonts w:ascii="Times New Roman" w:hAnsi="Times New Roman" w:cs="Times New Roman"/>
          <w:sz w:val="28"/>
          <w:lang w:val="uk-UA"/>
        </w:rPr>
      </w:pPr>
      <w:r>
        <w:rPr>
          <w:rFonts w:ascii="Times New Roman" w:hAnsi="Times New Roman" w:cs="Times New Roman"/>
          <w:sz w:val="28"/>
          <w:lang w:val="uk-UA"/>
        </w:rPr>
        <w:t>Стійким положенням при цьому буде вважатися таке, коли учасник, який страхує, стоїть грудьми до ПС, із якого він здійснює страховку (при страховці через воду – до учасника, якого страхує), або сидить, упершись ногами в напрямку цього ПС.</w:t>
      </w:r>
    </w:p>
    <w:p w14:paraId="7A3B1F48" w14:textId="77777777" w:rsidR="00F01A00" w:rsidRDefault="00FE3D3B">
      <w:pPr>
        <w:spacing w:after="0"/>
        <w:ind w:firstLine="567"/>
        <w:jc w:val="both"/>
        <w:rPr>
          <w:rFonts w:ascii="Times New Roman" w:hAnsi="Times New Roman" w:cs="Times New Roman"/>
          <w:sz w:val="28"/>
          <w:lang w:val="uk-UA"/>
        </w:rPr>
      </w:pPr>
      <w:r>
        <w:rPr>
          <w:rFonts w:ascii="Times New Roman" w:hAnsi="Times New Roman" w:cs="Times New Roman"/>
          <w:sz w:val="28"/>
          <w:lang w:val="uk-UA"/>
        </w:rPr>
        <w:t>Учасник, який здійснює страховку, не може одночасно брати участь у будь-яких інших діях. Учасник, який страхує, повинен здійснювати страховку двома руками.</w:t>
      </w:r>
    </w:p>
    <w:p w14:paraId="492BF754" w14:textId="77777777" w:rsidR="00F01A00" w:rsidRDefault="00FE3D3B">
      <w:pPr>
        <w:spacing w:after="0"/>
        <w:ind w:firstLine="567"/>
        <w:jc w:val="both"/>
        <w:rPr>
          <w:rFonts w:ascii="Times New Roman" w:hAnsi="Times New Roman" w:cs="Times New Roman"/>
          <w:sz w:val="28"/>
          <w:lang w:val="uk-UA"/>
        </w:rPr>
      </w:pPr>
      <w:r>
        <w:rPr>
          <w:rFonts w:ascii="Times New Roman" w:hAnsi="Times New Roman" w:cs="Times New Roman"/>
          <w:sz w:val="28"/>
          <w:lang w:val="uk-UA"/>
        </w:rPr>
        <w:t>Допускається страховка однією рукою лише в таких випадках:</w:t>
      </w:r>
    </w:p>
    <w:p w14:paraId="36BC3A31" w14:textId="77777777" w:rsidR="00F01A00" w:rsidRDefault="00FE3D3B">
      <w:pPr>
        <w:numPr>
          <w:ilvl w:val="0"/>
          <w:numId w:val="4"/>
        </w:numPr>
        <w:spacing w:after="0"/>
        <w:ind w:left="1418" w:hanging="284"/>
        <w:jc w:val="both"/>
        <w:rPr>
          <w:rFonts w:ascii="Times New Roman" w:hAnsi="Times New Roman" w:cs="Times New Roman"/>
          <w:sz w:val="28"/>
          <w:lang w:val="uk-UA"/>
        </w:rPr>
      </w:pPr>
      <w:r>
        <w:rPr>
          <w:rFonts w:ascii="Times New Roman" w:hAnsi="Times New Roman" w:cs="Times New Roman"/>
          <w:sz w:val="28"/>
          <w:lang w:val="uk-UA"/>
        </w:rPr>
        <w:t>якщо учасник, що страхує, перехоплює вірьовку руками при прийомі учасника, якого страхує;</w:t>
      </w:r>
    </w:p>
    <w:p w14:paraId="6E113A1F" w14:textId="77777777" w:rsidR="00F01A00" w:rsidRDefault="00FE3D3B">
      <w:pPr>
        <w:numPr>
          <w:ilvl w:val="0"/>
          <w:numId w:val="4"/>
        </w:numPr>
        <w:spacing w:after="0"/>
        <w:ind w:left="1418" w:hanging="284"/>
        <w:jc w:val="both"/>
        <w:rPr>
          <w:rFonts w:ascii="Times New Roman" w:hAnsi="Times New Roman" w:cs="Times New Roman"/>
          <w:sz w:val="28"/>
          <w:lang w:val="uk-UA"/>
        </w:rPr>
      </w:pPr>
      <w:r>
        <w:rPr>
          <w:rFonts w:ascii="Times New Roman" w:hAnsi="Times New Roman" w:cs="Times New Roman"/>
          <w:sz w:val="28"/>
          <w:lang w:val="uk-UA"/>
        </w:rPr>
        <w:t>при використанні технічних пристроїв згідно з рекомендаціями виробника.</w:t>
      </w:r>
    </w:p>
    <w:p w14:paraId="25EFACAD" w14:textId="77777777" w:rsidR="00F01A00" w:rsidRDefault="00FE3D3B">
      <w:pPr>
        <w:spacing w:after="0"/>
        <w:ind w:firstLine="567"/>
        <w:jc w:val="both"/>
        <w:rPr>
          <w:rFonts w:ascii="Times New Roman" w:hAnsi="Times New Roman" w:cs="Times New Roman"/>
          <w:sz w:val="28"/>
          <w:lang w:val="uk-UA"/>
        </w:rPr>
      </w:pPr>
      <w:r>
        <w:rPr>
          <w:rFonts w:ascii="Times New Roman" w:hAnsi="Times New Roman" w:cs="Times New Roman"/>
          <w:sz w:val="28"/>
          <w:lang w:val="uk-UA"/>
        </w:rPr>
        <w:t>Забороняється будь-яке перехоплення страхувальної мотузки при видачі без попередньої фіксації учасника, якого страхують.</w:t>
      </w:r>
    </w:p>
    <w:p w14:paraId="76C03499" w14:textId="77777777" w:rsidR="00F01A00" w:rsidRDefault="00FE3D3B">
      <w:pPr>
        <w:spacing w:after="0"/>
        <w:ind w:firstLine="567"/>
        <w:jc w:val="both"/>
        <w:rPr>
          <w:rFonts w:ascii="Times New Roman" w:hAnsi="Times New Roman" w:cs="Times New Roman"/>
          <w:sz w:val="28"/>
          <w:lang w:val="uk-UA"/>
        </w:rPr>
      </w:pPr>
      <w:r>
        <w:rPr>
          <w:rFonts w:ascii="Times New Roman" w:hAnsi="Times New Roman" w:cs="Times New Roman"/>
          <w:sz w:val="28"/>
          <w:lang w:val="uk-UA"/>
        </w:rPr>
        <w:t>Допускається розташування рук з обох боків від гальмівного пристрою (вузла). Учасники, що страхують, рухаються вниз по перилах (у тому числі по похилих переправах), укладають колоду за допомогою мотузки, працюють із транспортною вірьовкою при спуску потерпілого, повинні бути в рукавицях, призначених для роботи з мотузкою, які закривають кисті рук зверху і знизу від зап’ястя до кінчиків пальців.</w:t>
      </w:r>
    </w:p>
    <w:p w14:paraId="46AEC3EC" w14:textId="77777777" w:rsidR="00F01A00" w:rsidRDefault="00FE3D3B">
      <w:pPr>
        <w:spacing w:after="0"/>
        <w:ind w:firstLine="567"/>
        <w:jc w:val="both"/>
        <w:rPr>
          <w:rFonts w:ascii="Times New Roman" w:hAnsi="Times New Roman" w:cs="Times New Roman"/>
          <w:sz w:val="28"/>
          <w:lang w:val="uk-UA"/>
        </w:rPr>
      </w:pPr>
      <w:r>
        <w:rPr>
          <w:rFonts w:ascii="Times New Roman" w:hAnsi="Times New Roman" w:cs="Times New Roman"/>
          <w:sz w:val="28"/>
          <w:lang w:val="uk-UA"/>
        </w:rPr>
        <w:t>Будь-які вірьовки не повинні перетирати нерухомі мотузки або стропи (перила, вуса самостраховки й т.п.), у тому числі суддівське обладнання етапу, навіть якщо в цей момент вони не навантажуються (не використовуються).</w:t>
      </w:r>
    </w:p>
    <w:p w14:paraId="399F15C4" w14:textId="77777777" w:rsidR="00F01A00" w:rsidRDefault="00FE3D3B">
      <w:pPr>
        <w:spacing w:after="0"/>
        <w:ind w:firstLine="567"/>
        <w:jc w:val="both"/>
        <w:rPr>
          <w:rFonts w:ascii="Times New Roman" w:hAnsi="Times New Roman" w:cs="Times New Roman"/>
          <w:sz w:val="28"/>
          <w:lang w:val="uk-UA"/>
        </w:rPr>
      </w:pPr>
      <w:r>
        <w:rPr>
          <w:rFonts w:ascii="Times New Roman" w:hAnsi="Times New Roman" w:cs="Times New Roman"/>
          <w:sz w:val="28"/>
          <w:lang w:val="uk-UA"/>
        </w:rPr>
        <w:t>Допускається, щоб страхувальна мотузка перехрещувалася в гальмівному пристрої типу «вісімка».</w:t>
      </w:r>
    </w:p>
    <w:p w14:paraId="2712E2A9" w14:textId="77777777" w:rsidR="00F01A00" w:rsidRDefault="00FE3D3B">
      <w:pPr>
        <w:spacing w:after="0"/>
        <w:ind w:firstLine="567"/>
        <w:jc w:val="both"/>
        <w:rPr>
          <w:rFonts w:ascii="Times New Roman" w:hAnsi="Times New Roman" w:cs="Times New Roman"/>
          <w:sz w:val="28"/>
          <w:lang w:val="uk-UA"/>
        </w:rPr>
      </w:pPr>
      <w:r>
        <w:rPr>
          <w:rFonts w:ascii="Times New Roman" w:hAnsi="Times New Roman" w:cs="Times New Roman"/>
          <w:sz w:val="28"/>
          <w:lang w:val="uk-UA"/>
        </w:rPr>
        <w:t xml:space="preserve">Одинарну мотузка (одинарний вузол), одинарний карабін можна використовувати для страховки (або самостраховки), супроводження тільки </w:t>
      </w:r>
      <w:r>
        <w:rPr>
          <w:rFonts w:ascii="Times New Roman" w:hAnsi="Times New Roman" w:cs="Times New Roman"/>
          <w:sz w:val="28"/>
          <w:lang w:val="uk-UA"/>
        </w:rPr>
        <w:lastRenderedPageBreak/>
        <w:t>одного учасника. Один карабін (вузол) не може забезпечувати одночасно страховку, самостраховку або кріплення перил.</w:t>
      </w:r>
    </w:p>
    <w:p w14:paraId="1A8E3ACC" w14:textId="77777777" w:rsidR="00F01A00" w:rsidRDefault="00FE3D3B">
      <w:pPr>
        <w:spacing w:after="0"/>
        <w:ind w:firstLine="567"/>
        <w:jc w:val="both"/>
        <w:rPr>
          <w:rFonts w:ascii="Times New Roman" w:hAnsi="Times New Roman" w:cs="Times New Roman"/>
          <w:sz w:val="28"/>
          <w:lang w:val="uk-UA"/>
        </w:rPr>
      </w:pPr>
      <w:r>
        <w:rPr>
          <w:rFonts w:ascii="Times New Roman" w:hAnsi="Times New Roman" w:cs="Times New Roman"/>
          <w:sz w:val="28"/>
          <w:lang w:val="uk-UA"/>
        </w:rPr>
        <w:t xml:space="preserve">Допускається використовувати один карабін для подвійної поручневої мотузки (для одночасного руху учасника з потерпілим) у ППС на траверсах та в з`єднанні системи з потерпілим та супроводжуючим при підйомі та спуску. </w:t>
      </w:r>
    </w:p>
    <w:p w14:paraId="5D726FEF" w14:textId="77777777" w:rsidR="00F01A00" w:rsidRDefault="00FE3D3B">
      <w:pPr>
        <w:tabs>
          <w:tab w:val="left" w:pos="0"/>
        </w:tabs>
        <w:spacing w:after="0"/>
        <w:ind w:firstLine="567"/>
        <w:jc w:val="both"/>
        <w:rPr>
          <w:rFonts w:ascii="Times New Roman" w:hAnsi="Times New Roman" w:cs="Times New Roman"/>
          <w:sz w:val="28"/>
          <w:lang w:val="uk-UA"/>
        </w:rPr>
      </w:pPr>
      <w:r>
        <w:rPr>
          <w:rFonts w:ascii="Times New Roman" w:hAnsi="Times New Roman" w:cs="Times New Roman"/>
          <w:sz w:val="28"/>
          <w:lang w:val="uk-UA"/>
        </w:rPr>
        <w:t>Допускається використання одинарного вузла (карабіна), який одночасно буде виконувати роль кріплення страхувальної та супроводжувальної мотузки (частини мотузки) до одного учасника.</w:t>
      </w:r>
    </w:p>
    <w:p w14:paraId="0A3D1D23" w14:textId="77777777" w:rsidR="00F01A00" w:rsidRDefault="00FE3D3B">
      <w:pPr>
        <w:spacing w:after="0"/>
        <w:ind w:firstLine="567"/>
        <w:jc w:val="both"/>
        <w:rPr>
          <w:rFonts w:ascii="Times New Roman" w:hAnsi="Times New Roman" w:cs="Times New Roman"/>
          <w:sz w:val="28"/>
          <w:lang w:val="uk-UA"/>
        </w:rPr>
      </w:pPr>
      <w:r>
        <w:rPr>
          <w:rFonts w:ascii="Times New Roman" w:hAnsi="Times New Roman" w:cs="Times New Roman"/>
          <w:sz w:val="28"/>
          <w:lang w:val="uk-UA"/>
        </w:rPr>
        <w:t>Частини мотузки, які виконують кілька функцій (страховка, самостраховка, перила), повинні бути розблоковані двома вузлами «вісімка» з одинарної мотузки, або одним вузлом «вісімка» з подвійної мотузки.</w:t>
      </w:r>
    </w:p>
    <w:p w14:paraId="65937E1C" w14:textId="77777777" w:rsidR="00F01A00" w:rsidRDefault="00FE3D3B">
      <w:pPr>
        <w:adjustRightInd w:val="0"/>
        <w:spacing w:after="0"/>
        <w:ind w:right="20" w:firstLine="460"/>
        <w:jc w:val="both"/>
        <w:rPr>
          <w:rFonts w:ascii="Times New Roman" w:hAnsi="Times New Roman"/>
          <w:i/>
          <w:sz w:val="28"/>
          <w:lang w:val="uk-UA"/>
        </w:rPr>
      </w:pPr>
      <w:r>
        <w:rPr>
          <w:rFonts w:ascii="Times New Roman" w:hAnsi="Times New Roman" w:cs="Times New Roman"/>
          <w:sz w:val="28"/>
          <w:lang w:val="uk-UA"/>
        </w:rPr>
        <w:t>Можливість організації та порядок використання підвідних (відвідних) перил командою визначається Умовами. Забороняється витягування учасників страхувальною мотузкою. (</w:t>
      </w:r>
      <w:r>
        <w:rPr>
          <w:rFonts w:ascii="Times New Roman" w:hAnsi="Times New Roman" w:cs="Times New Roman"/>
          <w:i/>
          <w:color w:val="000000"/>
          <w:sz w:val="28"/>
          <w:szCs w:val="28"/>
          <w:lang w:val="uk-UA"/>
        </w:rPr>
        <w:t xml:space="preserve">Витяг з </w:t>
      </w:r>
      <w:r>
        <w:rPr>
          <w:rFonts w:ascii="Times New Roman" w:hAnsi="Times New Roman"/>
          <w:i/>
          <w:sz w:val="28"/>
          <w:lang w:val="uk-UA"/>
        </w:rPr>
        <w:t>Технічного регламенту з пішохідного туризму (затвердженого виконкомом Федерації спортивного туризму України від 19.05.2018).</w:t>
      </w:r>
    </w:p>
    <w:p w14:paraId="6659F36D" w14:textId="77777777" w:rsidR="00F01A00" w:rsidRDefault="00F01A00">
      <w:pPr>
        <w:spacing w:after="0"/>
        <w:ind w:firstLine="567"/>
        <w:jc w:val="both"/>
        <w:rPr>
          <w:rFonts w:ascii="Times New Roman" w:hAnsi="Times New Roman" w:cs="Times New Roman"/>
          <w:sz w:val="28"/>
          <w:lang w:val="uk-UA"/>
        </w:rPr>
      </w:pPr>
    </w:p>
    <w:p w14:paraId="23DC9516" w14:textId="77777777" w:rsidR="00F01A00" w:rsidRDefault="00FE3D3B">
      <w:pPr>
        <w:pStyle w:val="a3"/>
        <w:numPr>
          <w:ilvl w:val="0"/>
          <w:numId w:val="1"/>
        </w:num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Практична частина заняття</w:t>
      </w:r>
    </w:p>
    <w:p w14:paraId="60502377" w14:textId="77777777" w:rsidR="00F01A00" w:rsidRDefault="00F01A00">
      <w:pPr>
        <w:pStyle w:val="a3"/>
        <w:spacing w:after="0"/>
        <w:jc w:val="both"/>
        <w:rPr>
          <w:rFonts w:ascii="Times New Roman" w:hAnsi="Times New Roman" w:cs="Times New Roman"/>
          <w:sz w:val="28"/>
          <w:szCs w:val="28"/>
          <w:lang w:val="uk-UA"/>
        </w:rPr>
      </w:pPr>
    </w:p>
    <w:p w14:paraId="7D6D6817" w14:textId="77777777" w:rsidR="00F01A00" w:rsidRDefault="00FE3D3B">
      <w:pPr>
        <w:pStyle w:val="a3"/>
        <w:spacing w:after="0"/>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Гуртківці в’яжуть схоплюючий вузол. </w:t>
      </w:r>
    </w:p>
    <w:p w14:paraId="693F2EB8" w14:textId="77777777" w:rsidR="00F01A00" w:rsidRDefault="00FE3D3B">
      <w:pPr>
        <w:pStyle w:val="a3"/>
        <w:numPr>
          <w:ilvl w:val="0"/>
          <w:numId w:val="1"/>
        </w:num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Підведення підсумків заняття</w:t>
      </w:r>
    </w:p>
    <w:p w14:paraId="37F02621" w14:textId="77777777" w:rsidR="00F01A00" w:rsidRDefault="00F01A00">
      <w:pPr>
        <w:pStyle w:val="a3"/>
        <w:spacing w:after="0"/>
        <w:jc w:val="both"/>
        <w:rPr>
          <w:rFonts w:ascii="Times New Roman" w:hAnsi="Times New Roman" w:cs="Times New Roman"/>
          <w:sz w:val="28"/>
          <w:szCs w:val="28"/>
          <w:lang w:val="uk-UA"/>
        </w:rPr>
      </w:pPr>
    </w:p>
    <w:p w14:paraId="12F39F4D" w14:textId="77777777" w:rsidR="00F01A00" w:rsidRDefault="00FE3D3B">
      <w:pPr>
        <w:pStyle w:val="a3"/>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У формі змагання вихованці в’яжуть кокон на швидкість та правильність.</w:t>
      </w:r>
    </w:p>
    <w:p w14:paraId="27330240" w14:textId="77777777" w:rsidR="00F01A00" w:rsidRDefault="00F01A00">
      <w:pPr>
        <w:pStyle w:val="a3"/>
        <w:spacing w:after="0"/>
        <w:jc w:val="both"/>
        <w:rPr>
          <w:rFonts w:ascii="Times New Roman" w:hAnsi="Times New Roman" w:cs="Times New Roman"/>
          <w:b/>
          <w:sz w:val="28"/>
          <w:szCs w:val="28"/>
          <w:lang w:val="uk-UA"/>
        </w:rPr>
      </w:pPr>
    </w:p>
    <w:sectPr w:rsidR="00F01A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F12A15C"/>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00000002"/>
    <w:multiLevelType w:val="multilevel"/>
    <w:tmpl w:val="485662A8"/>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00000003"/>
    <w:multiLevelType w:val="hybridMultilevel"/>
    <w:tmpl w:val="BA0E3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000004"/>
    <w:multiLevelType w:val="multilevel"/>
    <w:tmpl w:val="5B66BE08"/>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00000005"/>
    <w:multiLevelType w:val="multilevel"/>
    <w:tmpl w:val="17D6C3B2"/>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13A84E74"/>
    <w:multiLevelType w:val="multilevel"/>
    <w:tmpl w:val="40AC9BFA"/>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1097025356">
    <w:abstractNumId w:val="2"/>
  </w:num>
  <w:num w:numId="2" w16cid:durableId="1421373302">
    <w:abstractNumId w:val="5"/>
  </w:num>
  <w:num w:numId="3" w16cid:durableId="863857982">
    <w:abstractNumId w:val="4"/>
  </w:num>
  <w:num w:numId="4" w16cid:durableId="1153136009">
    <w:abstractNumId w:val="3"/>
  </w:num>
  <w:num w:numId="5" w16cid:durableId="341670370">
    <w:abstractNumId w:val="0"/>
  </w:num>
  <w:num w:numId="6" w16cid:durableId="2024435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A00"/>
    <w:rsid w:val="00883A2B"/>
    <w:rsid w:val="00F01A00"/>
    <w:rsid w:val="00FE3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BBB8B"/>
  <w15:docId w15:val="{84FE5ABF-BC90-4727-98F4-03303FFC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table" w:styleId="a4">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pPr>
      <w:spacing w:after="0" w:line="240" w:lineRule="auto"/>
    </w:pPr>
    <w:rPr>
      <w:rFonts w:eastAsia="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362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8F5AB-5F1D-43E5-BF63-5500FFF52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7491</Words>
  <Characters>4271</Characters>
  <Application>Microsoft Office Word</Application>
  <DocSecurity>0</DocSecurity>
  <Lines>35</Lines>
  <Paragraphs>23</Paragraphs>
  <ScaleCrop>false</ScaleCrop>
  <Company>SPecialiST RePack</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Олексій Котькало</dc:creator>
  <cp:lastModifiedBy>kyev@ukr.net</cp:lastModifiedBy>
  <cp:revision>2</cp:revision>
  <dcterms:created xsi:type="dcterms:W3CDTF">2022-04-25T09:27:00Z</dcterms:created>
  <dcterms:modified xsi:type="dcterms:W3CDTF">2022-04-25T09:27:00Z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9a21c24554b846fa9a30d487a8e78637</vt:lpwstr>
  </property>
</Properties>
</file>