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33" w:rsidRPr="00C31433" w:rsidRDefault="00C31433" w:rsidP="00C31433">
      <w:pPr>
        <w:shd w:val="clear" w:color="auto" w:fill="FFFFFF"/>
        <w:spacing w:after="0" w:line="225" w:lineRule="atLeast"/>
        <w:jc w:val="right"/>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ЗАТВЕРДЖЕНО</w:t>
      </w:r>
      <w:r w:rsidRPr="00C31433">
        <w:rPr>
          <w:rFonts w:ascii="Times New Roman" w:eastAsia="Times New Roman" w:hAnsi="Times New Roman" w:cs="Times New Roman"/>
          <w:color w:val="000000"/>
          <w:sz w:val="28"/>
          <w:szCs w:val="28"/>
          <w:lang w:val="uk-UA"/>
        </w:rPr>
        <w:br/>
        <w:t>постановою Кабінету Міністрів України</w:t>
      </w:r>
      <w:r w:rsidRPr="00C31433">
        <w:rPr>
          <w:rFonts w:ascii="Times New Roman" w:eastAsia="Times New Roman" w:hAnsi="Times New Roman" w:cs="Times New Roman"/>
          <w:color w:val="000000"/>
          <w:sz w:val="28"/>
          <w:szCs w:val="28"/>
          <w:lang w:val="uk-UA"/>
        </w:rPr>
        <w:br/>
        <w:t>від 21 серпня 2019 р. № 800</w:t>
      </w:r>
    </w:p>
    <w:p w:rsidR="00C31433" w:rsidRDefault="00C31433" w:rsidP="00C31433">
      <w:pPr>
        <w:shd w:val="clear" w:color="auto" w:fill="FFFFFF"/>
        <w:spacing w:after="0" w:line="225" w:lineRule="atLeast"/>
        <w:jc w:val="center"/>
        <w:rPr>
          <w:rFonts w:ascii="Times New Roman" w:eastAsia="Times New Roman" w:hAnsi="Times New Roman" w:cs="Times New Roman"/>
          <w:b/>
          <w:bCs/>
          <w:color w:val="000000"/>
          <w:sz w:val="28"/>
          <w:szCs w:val="28"/>
          <w:lang w:val="uk-UA"/>
        </w:rPr>
      </w:pPr>
    </w:p>
    <w:p w:rsidR="00C31433" w:rsidRPr="00C31433" w:rsidRDefault="00C31433" w:rsidP="00C31433">
      <w:pPr>
        <w:shd w:val="clear" w:color="auto" w:fill="FFFFFF"/>
        <w:spacing w:after="0" w:line="225" w:lineRule="atLeast"/>
        <w:jc w:val="center"/>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b/>
          <w:bCs/>
          <w:color w:val="000000"/>
          <w:sz w:val="28"/>
          <w:szCs w:val="28"/>
          <w:lang w:val="uk-UA"/>
        </w:rPr>
        <w:t>ПОРЯДОК</w:t>
      </w:r>
      <w:r w:rsidRPr="00C31433">
        <w:rPr>
          <w:rFonts w:ascii="Times New Roman" w:eastAsia="Times New Roman" w:hAnsi="Times New Roman" w:cs="Times New Roman"/>
          <w:b/>
          <w:bCs/>
          <w:color w:val="000000"/>
          <w:sz w:val="28"/>
          <w:szCs w:val="28"/>
          <w:bdr w:val="none" w:sz="0" w:space="0" w:color="auto" w:frame="1"/>
          <w:lang w:val="uk-UA"/>
        </w:rPr>
        <w:br/>
      </w:r>
      <w:r w:rsidRPr="00C31433">
        <w:rPr>
          <w:rFonts w:ascii="Times New Roman" w:eastAsia="Times New Roman" w:hAnsi="Times New Roman" w:cs="Times New Roman"/>
          <w:b/>
          <w:bCs/>
          <w:color w:val="000000"/>
          <w:sz w:val="28"/>
          <w:szCs w:val="28"/>
          <w:lang w:val="uk-UA"/>
        </w:rPr>
        <w:t>підвищення кваліфікації педагогічних і науково-педагогічних працівників</w:t>
      </w:r>
    </w:p>
    <w:p w:rsidR="00C31433" w:rsidRPr="00C31433" w:rsidRDefault="00C31433" w:rsidP="00C31433">
      <w:pPr>
        <w:shd w:val="clear" w:color="auto" w:fill="FFFFFF"/>
        <w:spacing w:after="0" w:line="225" w:lineRule="atLeast"/>
        <w:jc w:val="center"/>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b/>
          <w:bCs/>
          <w:color w:val="000000"/>
          <w:sz w:val="28"/>
          <w:szCs w:val="28"/>
          <w:lang w:val="uk-UA"/>
        </w:rPr>
        <w:t>Загальна частина</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1.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rsidR="00C31433" w:rsidRPr="00C31433" w:rsidRDefault="00C31433" w:rsidP="00C31433">
      <w:pPr>
        <w:numPr>
          <w:ilvl w:val="0"/>
          <w:numId w:val="2"/>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у приватних і корпоративних закладах освіти — їх засновниками або уповноваженими ними органами;</w:t>
      </w:r>
    </w:p>
    <w:p w:rsidR="00C31433" w:rsidRPr="00C31433" w:rsidRDefault="00C31433" w:rsidP="00C31433">
      <w:pPr>
        <w:numPr>
          <w:ilvl w:val="0"/>
          <w:numId w:val="2"/>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2. Педагогічні і науково-педагогічні працівники зобов’язані постійно підвищувати свою кваліфікацію.</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3.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5. 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6. Педагогічні і науково-педагогічні працівники можуть підвищувати кваліфікацію за різними формами, видами.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lastRenderedPageBreak/>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Основними видами підвищення кваліфікації є:</w:t>
      </w:r>
    </w:p>
    <w:p w:rsidR="00C31433" w:rsidRPr="00C31433" w:rsidRDefault="00C31433" w:rsidP="00C31433">
      <w:pPr>
        <w:numPr>
          <w:ilvl w:val="0"/>
          <w:numId w:val="4"/>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навчання за програмою підвищення кваліфікації</w:t>
      </w:r>
      <w:r w:rsidR="005A74CA">
        <w:rPr>
          <w:rFonts w:ascii="Times New Roman" w:eastAsia="Times New Roman" w:hAnsi="Times New Roman" w:cs="Times New Roman"/>
          <w:color w:val="000000"/>
          <w:sz w:val="28"/>
          <w:szCs w:val="28"/>
          <w:lang w:val="uk-UA"/>
        </w:rPr>
        <w:t xml:space="preserve">, у тому числі  </w:t>
      </w:r>
      <w:r w:rsidR="005A74CA" w:rsidRPr="00C31433">
        <w:rPr>
          <w:rFonts w:ascii="Times New Roman" w:eastAsia="Times New Roman" w:hAnsi="Times New Roman" w:cs="Times New Roman"/>
          <w:color w:val="000000"/>
          <w:sz w:val="28"/>
          <w:szCs w:val="28"/>
          <w:lang w:val="uk-UA"/>
        </w:rPr>
        <w:t xml:space="preserve">участь у семінарах, практикумах, тренінгах, </w:t>
      </w:r>
      <w:proofErr w:type="spellStart"/>
      <w:r w:rsidR="005A74CA" w:rsidRPr="00C31433">
        <w:rPr>
          <w:rFonts w:ascii="Times New Roman" w:eastAsia="Times New Roman" w:hAnsi="Times New Roman" w:cs="Times New Roman"/>
          <w:color w:val="000000"/>
          <w:sz w:val="28"/>
          <w:szCs w:val="28"/>
          <w:lang w:val="uk-UA"/>
        </w:rPr>
        <w:t>вебінарах</w:t>
      </w:r>
      <w:proofErr w:type="spellEnd"/>
      <w:r w:rsidR="005A74CA" w:rsidRPr="00C31433">
        <w:rPr>
          <w:rFonts w:ascii="Times New Roman" w:eastAsia="Times New Roman" w:hAnsi="Times New Roman" w:cs="Times New Roman"/>
          <w:color w:val="000000"/>
          <w:sz w:val="28"/>
          <w:szCs w:val="28"/>
          <w:lang w:val="uk-UA"/>
        </w:rPr>
        <w:t>, майстер-класах тощо</w:t>
      </w:r>
      <w:r w:rsidRPr="00C31433">
        <w:rPr>
          <w:rFonts w:ascii="Times New Roman" w:eastAsia="Times New Roman" w:hAnsi="Times New Roman" w:cs="Times New Roman"/>
          <w:color w:val="000000"/>
          <w:sz w:val="28"/>
          <w:szCs w:val="28"/>
          <w:lang w:val="uk-UA"/>
        </w:rPr>
        <w:t>;</w:t>
      </w:r>
    </w:p>
    <w:p w:rsidR="00C31433" w:rsidRPr="00C31433" w:rsidRDefault="00C31433" w:rsidP="00C31433">
      <w:pPr>
        <w:numPr>
          <w:ilvl w:val="0"/>
          <w:numId w:val="4"/>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стажування;</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Окремі види діяльності педагогічних та науково-педагогічних працівників, зазначені у пункті 26 цього Порядку, можуть бути визнані як підвищення кваліфікації.</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7. Педагогічні та науково-педагогічні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8.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9.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w:t>
      </w:r>
      <w:r w:rsidR="005A74CA">
        <w:rPr>
          <w:rFonts w:ascii="Times New Roman" w:eastAsia="Times New Roman" w:hAnsi="Times New Roman" w:cs="Times New Roman"/>
          <w:color w:val="000000"/>
          <w:sz w:val="28"/>
          <w:szCs w:val="28"/>
          <w:lang w:val="uk-UA"/>
        </w:rPr>
        <w:t>провадить освітню діяльність у сфері</w:t>
      </w:r>
      <w:r w:rsidRPr="00C31433">
        <w:rPr>
          <w:rFonts w:ascii="Times New Roman" w:eastAsia="Times New Roman" w:hAnsi="Times New Roman" w:cs="Times New Roman"/>
          <w:color w:val="000000"/>
          <w:sz w:val="28"/>
          <w:szCs w:val="28"/>
          <w:lang w:val="uk-UA"/>
        </w:rPr>
        <w:t xml:space="preserve"> підвищення кваліфікації педагогічни</w:t>
      </w:r>
      <w:r w:rsidR="005A74CA">
        <w:rPr>
          <w:rFonts w:ascii="Times New Roman" w:eastAsia="Times New Roman" w:hAnsi="Times New Roman" w:cs="Times New Roman"/>
          <w:color w:val="000000"/>
          <w:sz w:val="28"/>
          <w:szCs w:val="28"/>
          <w:lang w:val="uk-UA"/>
        </w:rPr>
        <w:t>х</w:t>
      </w:r>
      <w:r w:rsidRPr="00C31433">
        <w:rPr>
          <w:rFonts w:ascii="Times New Roman" w:eastAsia="Times New Roman" w:hAnsi="Times New Roman" w:cs="Times New Roman"/>
          <w:color w:val="000000"/>
          <w:sz w:val="28"/>
          <w:szCs w:val="28"/>
          <w:lang w:val="uk-UA"/>
        </w:rPr>
        <w:t xml:space="preserve"> та/або науково-педагогічни</w:t>
      </w:r>
      <w:r w:rsidR="005A74CA">
        <w:rPr>
          <w:rFonts w:ascii="Times New Roman" w:eastAsia="Times New Roman" w:hAnsi="Times New Roman" w:cs="Times New Roman"/>
          <w:color w:val="000000"/>
          <w:sz w:val="28"/>
          <w:szCs w:val="28"/>
          <w:lang w:val="uk-UA"/>
        </w:rPr>
        <w:t>х</w:t>
      </w:r>
      <w:r w:rsidRPr="00C31433">
        <w:rPr>
          <w:rFonts w:ascii="Times New Roman" w:eastAsia="Times New Roman" w:hAnsi="Times New Roman" w:cs="Times New Roman"/>
          <w:color w:val="000000"/>
          <w:sz w:val="28"/>
          <w:szCs w:val="28"/>
          <w:lang w:val="uk-UA"/>
        </w:rPr>
        <w:t xml:space="preserve"> працівник</w:t>
      </w:r>
      <w:r w:rsidR="005A74CA">
        <w:rPr>
          <w:rFonts w:ascii="Times New Roman" w:eastAsia="Times New Roman" w:hAnsi="Times New Roman" w:cs="Times New Roman"/>
          <w:color w:val="000000"/>
          <w:sz w:val="28"/>
          <w:szCs w:val="28"/>
          <w:lang w:val="uk-UA"/>
        </w:rPr>
        <w:t>ів</w:t>
      </w:r>
      <w:r w:rsidRPr="00C31433">
        <w:rPr>
          <w:rFonts w:ascii="Times New Roman" w:eastAsia="Times New Roman" w:hAnsi="Times New Roman" w:cs="Times New Roman"/>
          <w:color w:val="000000"/>
          <w:sz w:val="28"/>
          <w:szCs w:val="28"/>
          <w:lang w:val="uk-UA"/>
        </w:rPr>
        <w:t>.</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Суб’єкт підвищення кваліфікації може організовувати </w:t>
      </w:r>
      <w:r w:rsidR="005A74CA">
        <w:rPr>
          <w:rFonts w:ascii="Times New Roman" w:eastAsia="Times New Roman" w:hAnsi="Times New Roman" w:cs="Times New Roman"/>
          <w:color w:val="000000"/>
          <w:sz w:val="28"/>
          <w:szCs w:val="28"/>
          <w:lang w:val="uk-UA"/>
        </w:rPr>
        <w:t>освітню діяльність у сфері</w:t>
      </w:r>
      <w:r w:rsidRPr="00C31433">
        <w:rPr>
          <w:rFonts w:ascii="Times New Roman" w:eastAsia="Times New Roman" w:hAnsi="Times New Roman" w:cs="Times New Roman"/>
          <w:color w:val="000000"/>
          <w:sz w:val="28"/>
          <w:szCs w:val="28"/>
          <w:lang w:val="uk-UA"/>
        </w:rPr>
        <w:t xml:space="preserve">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Педагогічні та науково-педагогічні працівники можуть підвищувати кваліфікацію у різних суб’єктів підвищення кваліфікації.</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10. Програма підвищення кваліфікації затверджується суб’єктом підвищення кваліфікації та повинна містити інформацію про її </w:t>
      </w:r>
      <w:r w:rsidR="005A74CA">
        <w:rPr>
          <w:rFonts w:ascii="Times New Roman" w:eastAsia="Times New Roman" w:hAnsi="Times New Roman" w:cs="Times New Roman"/>
          <w:color w:val="000000"/>
          <w:sz w:val="28"/>
          <w:szCs w:val="28"/>
          <w:lang w:val="uk-UA"/>
        </w:rPr>
        <w:t>розробника (розробників), найменування</w:t>
      </w:r>
      <w:r w:rsidRPr="00C31433">
        <w:rPr>
          <w:rFonts w:ascii="Times New Roman" w:eastAsia="Times New Roman" w:hAnsi="Times New Roman" w:cs="Times New Roman"/>
          <w:color w:val="000000"/>
          <w:sz w:val="28"/>
          <w:szCs w:val="28"/>
          <w:lang w:val="uk-UA"/>
        </w:rPr>
        <w:t xml:space="preserve">, </w:t>
      </w:r>
      <w:r w:rsidR="005A74CA">
        <w:rPr>
          <w:rFonts w:ascii="Times New Roman" w:eastAsia="Times New Roman" w:hAnsi="Times New Roman" w:cs="Times New Roman"/>
          <w:color w:val="000000"/>
          <w:sz w:val="28"/>
          <w:szCs w:val="28"/>
          <w:lang w:val="uk-UA"/>
        </w:rPr>
        <w:t xml:space="preserve">мету, напрям, </w:t>
      </w:r>
      <w:r w:rsidRPr="00C31433">
        <w:rPr>
          <w:rFonts w:ascii="Times New Roman" w:eastAsia="Times New Roman" w:hAnsi="Times New Roman" w:cs="Times New Roman"/>
          <w:color w:val="000000"/>
          <w:sz w:val="28"/>
          <w:szCs w:val="28"/>
          <w:lang w:val="uk-UA"/>
        </w:rPr>
        <w:t xml:space="preserve">зміст, обсяг (тривалість), що встановлюється в </w:t>
      </w:r>
      <w:r w:rsidRPr="00C31433">
        <w:rPr>
          <w:rFonts w:ascii="Times New Roman" w:eastAsia="Times New Roman" w:hAnsi="Times New Roman" w:cs="Times New Roman"/>
          <w:color w:val="000000"/>
          <w:sz w:val="28"/>
          <w:szCs w:val="28"/>
          <w:lang w:val="uk-UA"/>
        </w:rPr>
        <w:lastRenderedPageBreak/>
        <w:t>годинах та/або в кредитах ЄКТС, форму</w:t>
      </w:r>
      <w:r w:rsidR="008575C8">
        <w:rPr>
          <w:rFonts w:ascii="Times New Roman" w:eastAsia="Times New Roman" w:hAnsi="Times New Roman" w:cs="Times New Roman"/>
          <w:color w:val="000000"/>
          <w:sz w:val="28"/>
          <w:szCs w:val="28"/>
          <w:lang w:val="uk-UA"/>
        </w:rPr>
        <w:t xml:space="preserve"> (форми)</w:t>
      </w:r>
      <w:r w:rsidRPr="00C31433">
        <w:rPr>
          <w:rFonts w:ascii="Times New Roman" w:eastAsia="Times New Roman" w:hAnsi="Times New Roman" w:cs="Times New Roman"/>
          <w:color w:val="000000"/>
          <w:sz w:val="28"/>
          <w:szCs w:val="28"/>
          <w:lang w:val="uk-UA"/>
        </w:rPr>
        <w:t xml:space="preserve"> підвищення кваліфікації, </w:t>
      </w:r>
      <w:r w:rsidR="008575C8">
        <w:rPr>
          <w:rFonts w:ascii="Times New Roman" w:eastAsia="Times New Roman" w:hAnsi="Times New Roman" w:cs="Times New Roman"/>
          <w:color w:val="000000"/>
          <w:sz w:val="28"/>
          <w:szCs w:val="28"/>
          <w:lang w:val="uk-UA"/>
        </w:rPr>
        <w:t>перелік компетентностей, що вдосконалюватимуться/набуватимуться (загальні, фахові тощо);</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Програма також може містити інформацію про:</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розподіл годин за видами діяльності (консультація; аудиторна, практична, самостійна і контрольна робота тощо);</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 xml:space="preserve">особу (осіб), які виконують програму (рівень вищої освіти, категорія, науковий ступінь, педагогічне / вчене звання, місце та/або досвід роботи тощо); </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строки виконання програми;</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вартість (у разі встановлення) або про безоплатний характер надання освітньої послуги;</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графік освітнього процесу;</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мінімальну та максимальну кількість осіб в групі;</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академічні, професійні можливості за результатами опанування програми;</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можливість надання подальшої підтримки чи супроводу;</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додаткові послуги (організація трансферу, забезпечення проживання і харчування, перелік можливих послуг для осіб з інвалідністю тощо);</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документ, що видається за результатами підвищення кваліфікації тощо.</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Обсяг (тривалість) програми підвищення кваліфікації визначається відповідно до її фактичної тривалості в годинах без урахування самостійної (</w:t>
      </w:r>
      <w:proofErr w:type="spellStart"/>
      <w:r w:rsidRPr="002668AB">
        <w:rPr>
          <w:rFonts w:ascii="Times New Roman" w:hAnsi="Times New Roman"/>
          <w:sz w:val="28"/>
          <w:szCs w:val="28"/>
        </w:rPr>
        <w:t>позааудиторної</w:t>
      </w:r>
      <w:proofErr w:type="spellEnd"/>
      <w:r w:rsidRPr="002668AB">
        <w:rPr>
          <w:rFonts w:ascii="Times New Roman" w:hAnsi="Times New Roman"/>
          <w:sz w:val="28"/>
          <w:szCs w:val="28"/>
        </w:rPr>
        <w:t>) роботи або в кредитах ЄКТС з урахуванням самостійної (</w:t>
      </w:r>
      <w:proofErr w:type="spellStart"/>
      <w:r w:rsidRPr="002668AB">
        <w:rPr>
          <w:rFonts w:ascii="Times New Roman" w:hAnsi="Times New Roman"/>
          <w:sz w:val="28"/>
          <w:szCs w:val="28"/>
        </w:rPr>
        <w:t>позааудиторної</w:t>
      </w:r>
      <w:proofErr w:type="spellEnd"/>
      <w:r w:rsidRPr="002668AB">
        <w:rPr>
          <w:rFonts w:ascii="Times New Roman" w:hAnsi="Times New Roman"/>
          <w:sz w:val="28"/>
          <w:szCs w:val="28"/>
        </w:rPr>
        <w:t>) роботи.</w:t>
      </w:r>
    </w:p>
    <w:p w:rsidR="008575C8" w:rsidRPr="002668AB" w:rsidRDefault="008575C8" w:rsidP="008575C8">
      <w:pPr>
        <w:pStyle w:val="a6"/>
        <w:spacing w:before="0"/>
        <w:jc w:val="both"/>
        <w:rPr>
          <w:rFonts w:ascii="Times New Roman" w:hAnsi="Times New Roman"/>
          <w:sz w:val="28"/>
          <w:szCs w:val="28"/>
        </w:rPr>
      </w:pPr>
      <w:r w:rsidRPr="002668AB">
        <w:rPr>
          <w:rFonts w:ascii="Times New Roman" w:hAnsi="Times New Roman"/>
          <w:sz w:val="28"/>
          <w:szCs w:val="28"/>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8575C8" w:rsidRDefault="008575C8" w:rsidP="008575C8">
      <w:pPr>
        <w:shd w:val="clear" w:color="auto" w:fill="FFFFFF"/>
        <w:spacing w:after="175" w:line="225" w:lineRule="atLeast"/>
        <w:jc w:val="both"/>
        <w:rPr>
          <w:rFonts w:ascii="Times New Roman" w:hAnsi="Times New Roman"/>
          <w:sz w:val="28"/>
          <w:szCs w:val="28"/>
          <w:lang w:val="uk-UA"/>
        </w:rPr>
      </w:pPr>
      <w:proofErr w:type="spellStart"/>
      <w:r w:rsidRPr="002668AB">
        <w:rPr>
          <w:rFonts w:ascii="Times New Roman" w:hAnsi="Times New Roman"/>
          <w:sz w:val="28"/>
          <w:szCs w:val="28"/>
        </w:rPr>
        <w:t>Суб’єкти</w:t>
      </w:r>
      <w:proofErr w:type="spellEnd"/>
      <w:r w:rsidRPr="002668AB">
        <w:rPr>
          <w:rFonts w:ascii="Times New Roman" w:hAnsi="Times New Roman"/>
          <w:sz w:val="28"/>
          <w:szCs w:val="28"/>
        </w:rPr>
        <w:t xml:space="preserve"> </w:t>
      </w:r>
      <w:proofErr w:type="spellStart"/>
      <w:proofErr w:type="gramStart"/>
      <w:r w:rsidRPr="002668AB">
        <w:rPr>
          <w:rFonts w:ascii="Times New Roman" w:hAnsi="Times New Roman"/>
          <w:sz w:val="28"/>
          <w:szCs w:val="28"/>
        </w:rPr>
        <w:t>п</w:t>
      </w:r>
      <w:proofErr w:type="gramEnd"/>
      <w:r w:rsidRPr="002668AB">
        <w:rPr>
          <w:rFonts w:ascii="Times New Roman" w:hAnsi="Times New Roman"/>
          <w:sz w:val="28"/>
          <w:szCs w:val="28"/>
        </w:rPr>
        <w:t>ідвищення</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кваліфікації</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забезпечують</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відкритість</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і</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доступність</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інформації</w:t>
      </w:r>
      <w:proofErr w:type="spellEnd"/>
      <w:r w:rsidRPr="002668AB">
        <w:rPr>
          <w:rFonts w:ascii="Times New Roman" w:hAnsi="Times New Roman"/>
          <w:sz w:val="28"/>
          <w:szCs w:val="28"/>
        </w:rPr>
        <w:t xml:space="preserve"> про </w:t>
      </w:r>
      <w:proofErr w:type="spellStart"/>
      <w:r w:rsidRPr="002668AB">
        <w:rPr>
          <w:rFonts w:ascii="Times New Roman" w:hAnsi="Times New Roman"/>
          <w:sz w:val="28"/>
          <w:szCs w:val="28"/>
        </w:rPr>
        <w:t>кожну</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власну</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програму</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підвищення</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кваліфікації</w:t>
      </w:r>
      <w:proofErr w:type="spellEnd"/>
      <w:r w:rsidRPr="002668AB">
        <w:rPr>
          <w:rFonts w:ascii="Times New Roman" w:hAnsi="Times New Roman"/>
          <w:sz w:val="28"/>
          <w:szCs w:val="28"/>
        </w:rPr>
        <w:t xml:space="preserve"> шляхом </w:t>
      </w:r>
      <w:proofErr w:type="spellStart"/>
      <w:r w:rsidRPr="002668AB">
        <w:rPr>
          <w:rFonts w:ascii="Times New Roman" w:hAnsi="Times New Roman"/>
          <w:sz w:val="28"/>
          <w:szCs w:val="28"/>
        </w:rPr>
        <w:t>її</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оприлюднення</w:t>
      </w:r>
      <w:proofErr w:type="spellEnd"/>
      <w:r w:rsidRPr="002668AB">
        <w:rPr>
          <w:rFonts w:ascii="Times New Roman" w:hAnsi="Times New Roman"/>
          <w:sz w:val="28"/>
          <w:szCs w:val="28"/>
        </w:rPr>
        <w:t xml:space="preserve"> на </w:t>
      </w:r>
      <w:proofErr w:type="spellStart"/>
      <w:r w:rsidRPr="002668AB">
        <w:rPr>
          <w:rFonts w:ascii="Times New Roman" w:hAnsi="Times New Roman"/>
          <w:sz w:val="28"/>
          <w:szCs w:val="28"/>
        </w:rPr>
        <w:t>своїх</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веб-сайтах</w:t>
      </w:r>
      <w:proofErr w:type="spellEnd"/>
      <w:r w:rsidRPr="002668AB">
        <w:rPr>
          <w:rFonts w:ascii="Times New Roman" w:hAnsi="Times New Roman"/>
          <w:sz w:val="28"/>
          <w:szCs w:val="28"/>
        </w:rPr>
        <w:t>.</w:t>
      </w:r>
    </w:p>
    <w:p w:rsidR="00C31433" w:rsidRPr="00C31433" w:rsidRDefault="00C31433" w:rsidP="008575C8">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11. Стажування здійснюється за індивідуальною програмою, що розробляється і затверджується суб’єктом підвищення кваліфікації.</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w:t>
      </w:r>
      <w:r w:rsidRPr="00C31433">
        <w:rPr>
          <w:rFonts w:ascii="Times New Roman" w:eastAsia="Times New Roman" w:hAnsi="Times New Roman" w:cs="Times New Roman"/>
          <w:color w:val="000000"/>
          <w:sz w:val="28"/>
          <w:szCs w:val="28"/>
          <w:lang w:val="uk-UA"/>
        </w:rPr>
        <w:lastRenderedPageBreak/>
        <w:t>індивідуальна (індивідуальні) програма (програми) є невід’ємним (невід’ємними) додатком (додатками) до договору.</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Стажування педагогічних і науково-педагогічних працівників може здійснюватися в закладах освіти, установах, організаціях та на підприємствах.</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Стажування педагогічних і науково-педагогічних працівників закладів освіти (крім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w:t>
      </w:r>
      <w:r w:rsidR="008575C8">
        <w:rPr>
          <w:rFonts w:ascii="Times New Roman" w:eastAsia="Times New Roman" w:hAnsi="Times New Roman" w:cs="Times New Roman"/>
          <w:color w:val="000000"/>
          <w:sz w:val="28"/>
          <w:szCs w:val="28"/>
          <w:lang w:val="uk-UA"/>
        </w:rPr>
        <w:t xml:space="preserve"> </w:t>
      </w:r>
      <w:r w:rsidR="005D1BEC">
        <w:rPr>
          <w:rFonts w:ascii="Times New Roman" w:eastAsia="Times New Roman" w:hAnsi="Times New Roman" w:cs="Times New Roman"/>
          <w:color w:val="000000"/>
          <w:sz w:val="28"/>
          <w:szCs w:val="28"/>
          <w:lang w:val="uk-UA"/>
        </w:rPr>
        <w:t>(</w:t>
      </w:r>
      <w:r w:rsidR="008575C8">
        <w:rPr>
          <w:rFonts w:ascii="Times New Roman" w:eastAsia="Times New Roman" w:hAnsi="Times New Roman" w:cs="Times New Roman"/>
          <w:color w:val="000000"/>
          <w:sz w:val="28"/>
          <w:szCs w:val="28"/>
          <w:lang w:val="uk-UA"/>
        </w:rPr>
        <w:t>крім звання «старший вчитель»</w:t>
      </w:r>
      <w:r w:rsidR="005D1BEC">
        <w:rPr>
          <w:rFonts w:ascii="Times New Roman" w:eastAsia="Times New Roman" w:hAnsi="Times New Roman" w:cs="Times New Roman"/>
          <w:color w:val="000000"/>
          <w:sz w:val="28"/>
          <w:szCs w:val="28"/>
          <w:lang w:val="uk-UA"/>
        </w:rPr>
        <w:t>)</w:t>
      </w:r>
      <w:r w:rsidRPr="00C31433">
        <w:rPr>
          <w:rFonts w:ascii="Times New Roman" w:eastAsia="Times New Roman" w:hAnsi="Times New Roman" w:cs="Times New Roman"/>
          <w:color w:val="000000"/>
          <w:sz w:val="28"/>
          <w:szCs w:val="28"/>
          <w:lang w:val="uk-UA"/>
        </w:rPr>
        <w:t xml:space="preserve"> та/або успішно пройшов сертифікацію в установленому законодавством порядку.</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Стажування педагогічних і науково-педагогічних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w:t>
      </w:r>
      <w:r w:rsidR="005D1BEC">
        <w:rPr>
          <w:rFonts w:ascii="Times New Roman" w:eastAsia="Times New Roman" w:hAnsi="Times New Roman" w:cs="Times New Roman"/>
          <w:color w:val="000000"/>
          <w:sz w:val="28"/>
          <w:szCs w:val="28"/>
          <w:lang w:val="uk-UA"/>
        </w:rPr>
        <w:t>керівник стажування</w:t>
      </w:r>
      <w:r w:rsidRPr="00C31433">
        <w:rPr>
          <w:rFonts w:ascii="Times New Roman" w:eastAsia="Times New Roman" w:hAnsi="Times New Roman" w:cs="Times New Roman"/>
          <w:color w:val="000000"/>
          <w:sz w:val="28"/>
          <w:szCs w:val="28"/>
          <w:lang w:val="uk-UA"/>
        </w:rPr>
        <w:t>).</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Оплата праці </w:t>
      </w:r>
      <w:r w:rsidR="005D1BEC">
        <w:rPr>
          <w:rFonts w:ascii="Times New Roman" w:eastAsia="Times New Roman" w:hAnsi="Times New Roman" w:cs="Times New Roman"/>
          <w:color w:val="000000"/>
          <w:sz w:val="28"/>
          <w:szCs w:val="28"/>
          <w:lang w:val="uk-UA"/>
        </w:rPr>
        <w:t>керівника стажування</w:t>
      </w:r>
      <w:r w:rsidRPr="00C31433">
        <w:rPr>
          <w:rFonts w:ascii="Times New Roman" w:eastAsia="Times New Roman" w:hAnsi="Times New Roman" w:cs="Times New Roman"/>
          <w:color w:val="000000"/>
          <w:sz w:val="28"/>
          <w:szCs w:val="28"/>
          <w:lang w:val="uk-UA"/>
        </w:rPr>
        <w:t xml:space="preserve">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Один день стажування оцінюється у 6 годин або 0,</w:t>
      </w:r>
      <w:r w:rsidR="005D1BEC">
        <w:rPr>
          <w:rFonts w:ascii="Times New Roman" w:eastAsia="Times New Roman" w:hAnsi="Times New Roman" w:cs="Times New Roman"/>
          <w:color w:val="000000"/>
          <w:sz w:val="28"/>
          <w:szCs w:val="28"/>
          <w:lang w:val="uk-UA"/>
        </w:rPr>
        <w:t>2</w:t>
      </w:r>
      <w:r w:rsidRPr="00C31433">
        <w:rPr>
          <w:rFonts w:ascii="Times New Roman" w:eastAsia="Times New Roman" w:hAnsi="Times New Roman" w:cs="Times New Roman"/>
          <w:color w:val="000000"/>
          <w:sz w:val="28"/>
          <w:szCs w:val="28"/>
          <w:lang w:val="uk-UA"/>
        </w:rPr>
        <w:t xml:space="preserve"> кредиту ЄКТС.</w:t>
      </w:r>
    </w:p>
    <w:p w:rsidR="00C31433" w:rsidRPr="00C31433" w:rsidRDefault="00C31433" w:rsidP="005D1BEC">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12. </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13.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lastRenderedPageBreak/>
        <w:t xml:space="preserve">Перелік виданих документів про підвищення кваліфікації оприлюднюється на </w:t>
      </w:r>
      <w:proofErr w:type="spellStart"/>
      <w:r w:rsidRPr="00C31433">
        <w:rPr>
          <w:rFonts w:ascii="Times New Roman" w:eastAsia="Times New Roman" w:hAnsi="Times New Roman" w:cs="Times New Roman"/>
          <w:color w:val="000000"/>
          <w:sz w:val="28"/>
          <w:szCs w:val="28"/>
          <w:lang w:val="uk-UA"/>
        </w:rPr>
        <w:t>веб-сайті</w:t>
      </w:r>
      <w:proofErr w:type="spellEnd"/>
      <w:r w:rsidRPr="00C31433">
        <w:rPr>
          <w:rFonts w:ascii="Times New Roman" w:eastAsia="Times New Roman" w:hAnsi="Times New Roman" w:cs="Times New Roman"/>
          <w:color w:val="000000"/>
          <w:sz w:val="28"/>
          <w:szCs w:val="28"/>
          <w:lang w:val="uk-UA"/>
        </w:rPr>
        <w:t xml:space="preserve"> суб’єкта підвищення кваліфікації протягом 15 календарних днів після їх видачі та містить таку інформацію:</w:t>
      </w:r>
    </w:p>
    <w:p w:rsidR="00C31433" w:rsidRPr="00C31433" w:rsidRDefault="00C31433" w:rsidP="00C31433">
      <w:pPr>
        <w:numPr>
          <w:ilvl w:val="0"/>
          <w:numId w:val="5"/>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прізвище та ініціали (ініціал імені) педагогічного або науково-педагогічного працівника, який пройшов підвищення кваліфікації;</w:t>
      </w:r>
    </w:p>
    <w:p w:rsidR="00C31433" w:rsidRPr="00C31433" w:rsidRDefault="00C31433" w:rsidP="00C31433">
      <w:pPr>
        <w:numPr>
          <w:ilvl w:val="0"/>
          <w:numId w:val="5"/>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форму, вид, тему (напрям, найменування) підвищення кваліфікації та його обсяг (тривалість) в годинах або кредитах ЄКТС;</w:t>
      </w:r>
    </w:p>
    <w:p w:rsidR="00C31433" w:rsidRPr="00C31433" w:rsidRDefault="00C31433" w:rsidP="00C31433">
      <w:pPr>
        <w:numPr>
          <w:ilvl w:val="0"/>
          <w:numId w:val="5"/>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дату видачі та обліковий запис документа про підвищення кваліфікації.</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У документі про підвищення кваліфікації повинні бути зазначені:</w:t>
      </w:r>
    </w:p>
    <w:p w:rsidR="00C31433" w:rsidRPr="00C31433" w:rsidRDefault="00C31433" w:rsidP="00C31433">
      <w:pPr>
        <w:numPr>
          <w:ilvl w:val="0"/>
          <w:numId w:val="6"/>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C31433" w:rsidRPr="00C31433" w:rsidRDefault="00C31433" w:rsidP="00C31433">
      <w:pPr>
        <w:numPr>
          <w:ilvl w:val="0"/>
          <w:numId w:val="6"/>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тема (напрям, найменування), обсяг (тривалість) підвищення кваліфікації у годинах та/або кредитах ЄКТС;</w:t>
      </w:r>
    </w:p>
    <w:p w:rsidR="00C31433" w:rsidRPr="00C31433" w:rsidRDefault="00C31433" w:rsidP="00C31433">
      <w:pPr>
        <w:numPr>
          <w:ilvl w:val="0"/>
          <w:numId w:val="6"/>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прізвище, ім’я та по батькові (у разі наявності) особи, яка підвищила кваліфікацію;</w:t>
      </w:r>
    </w:p>
    <w:p w:rsidR="00C31433" w:rsidRPr="00C31433" w:rsidRDefault="00C31433" w:rsidP="00C31433">
      <w:pPr>
        <w:numPr>
          <w:ilvl w:val="0"/>
          <w:numId w:val="6"/>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опис досягнутих результатів навчання;</w:t>
      </w:r>
    </w:p>
    <w:p w:rsidR="00C31433" w:rsidRPr="00C31433" w:rsidRDefault="00C31433" w:rsidP="00C31433">
      <w:pPr>
        <w:numPr>
          <w:ilvl w:val="0"/>
          <w:numId w:val="6"/>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дата видачі та обліковий запис документа;</w:t>
      </w:r>
    </w:p>
    <w:p w:rsidR="00C31433" w:rsidRPr="00C31433" w:rsidRDefault="00C31433" w:rsidP="00C31433">
      <w:pPr>
        <w:numPr>
          <w:ilvl w:val="0"/>
          <w:numId w:val="6"/>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C31433" w:rsidRPr="00C31433" w:rsidRDefault="00C31433" w:rsidP="00C31433">
      <w:pPr>
        <w:shd w:val="clear" w:color="auto" w:fill="FFFFFF"/>
        <w:spacing w:after="0" w:line="225" w:lineRule="atLeast"/>
        <w:jc w:val="center"/>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b/>
          <w:bCs/>
          <w:color w:val="000000"/>
          <w:sz w:val="28"/>
          <w:szCs w:val="28"/>
          <w:lang w:val="uk-UA"/>
        </w:rPr>
        <w:t>Особливості підвищення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передвищої освіти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відповідно до спеціальних законів.</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Кожен педагогічний і науково-педагогічний працівник закладу загальної середньої та фахової передвищої освіти відповідно до Законів України </w:t>
      </w:r>
      <w:proofErr w:type="spellStart"/>
      <w:r w:rsidRPr="00C31433">
        <w:rPr>
          <w:rFonts w:ascii="Times New Roman" w:eastAsia="Times New Roman" w:hAnsi="Times New Roman" w:cs="Times New Roman"/>
          <w:color w:val="000000"/>
          <w:sz w:val="28"/>
          <w:szCs w:val="28"/>
          <w:lang w:val="uk-UA"/>
        </w:rPr>
        <w:t>“Про</w:t>
      </w:r>
      <w:proofErr w:type="spellEnd"/>
      <w:r w:rsidRPr="00C31433">
        <w:rPr>
          <w:rFonts w:ascii="Times New Roman" w:eastAsia="Times New Roman" w:hAnsi="Times New Roman" w:cs="Times New Roman"/>
          <w:color w:val="000000"/>
          <w:sz w:val="28"/>
          <w:szCs w:val="28"/>
          <w:lang w:val="uk-UA"/>
        </w:rPr>
        <w:t xml:space="preserve"> </w:t>
      </w:r>
      <w:proofErr w:type="spellStart"/>
      <w:r w:rsidRPr="00C31433">
        <w:rPr>
          <w:rFonts w:ascii="Times New Roman" w:eastAsia="Times New Roman" w:hAnsi="Times New Roman" w:cs="Times New Roman"/>
          <w:color w:val="000000"/>
          <w:sz w:val="28"/>
          <w:szCs w:val="28"/>
          <w:lang w:val="uk-UA"/>
        </w:rPr>
        <w:t>освіту”</w:t>
      </w:r>
      <w:proofErr w:type="spellEnd"/>
      <w:r w:rsidRPr="00C31433">
        <w:rPr>
          <w:rFonts w:ascii="Times New Roman" w:eastAsia="Times New Roman" w:hAnsi="Times New Roman" w:cs="Times New Roman"/>
          <w:color w:val="000000"/>
          <w:sz w:val="28"/>
          <w:szCs w:val="28"/>
          <w:lang w:val="uk-UA"/>
        </w:rPr>
        <w:t xml:space="preserve">, </w:t>
      </w:r>
      <w:proofErr w:type="spellStart"/>
      <w:r w:rsidRPr="00C31433">
        <w:rPr>
          <w:rFonts w:ascii="Times New Roman" w:eastAsia="Times New Roman" w:hAnsi="Times New Roman" w:cs="Times New Roman"/>
          <w:color w:val="000000"/>
          <w:sz w:val="28"/>
          <w:szCs w:val="28"/>
          <w:lang w:val="uk-UA"/>
        </w:rPr>
        <w:t>“Про</w:t>
      </w:r>
      <w:proofErr w:type="spellEnd"/>
      <w:r w:rsidRPr="00C31433">
        <w:rPr>
          <w:rFonts w:ascii="Times New Roman" w:eastAsia="Times New Roman" w:hAnsi="Times New Roman" w:cs="Times New Roman"/>
          <w:color w:val="000000"/>
          <w:sz w:val="28"/>
          <w:szCs w:val="28"/>
          <w:lang w:val="uk-UA"/>
        </w:rPr>
        <w:t xml:space="preserve"> загальну середню </w:t>
      </w:r>
      <w:proofErr w:type="spellStart"/>
      <w:r w:rsidRPr="00C31433">
        <w:rPr>
          <w:rFonts w:ascii="Times New Roman" w:eastAsia="Times New Roman" w:hAnsi="Times New Roman" w:cs="Times New Roman"/>
          <w:color w:val="000000"/>
          <w:sz w:val="28"/>
          <w:szCs w:val="28"/>
          <w:lang w:val="uk-UA"/>
        </w:rPr>
        <w:t>освіту”</w:t>
      </w:r>
      <w:proofErr w:type="spellEnd"/>
      <w:r w:rsidRPr="00C31433">
        <w:rPr>
          <w:rFonts w:ascii="Times New Roman" w:eastAsia="Times New Roman" w:hAnsi="Times New Roman" w:cs="Times New Roman"/>
          <w:color w:val="000000"/>
          <w:sz w:val="28"/>
          <w:szCs w:val="28"/>
          <w:lang w:val="uk-UA"/>
        </w:rPr>
        <w:t xml:space="preserve">, </w:t>
      </w:r>
      <w:proofErr w:type="spellStart"/>
      <w:r w:rsidRPr="00C31433">
        <w:rPr>
          <w:rFonts w:ascii="Times New Roman" w:eastAsia="Times New Roman" w:hAnsi="Times New Roman" w:cs="Times New Roman"/>
          <w:color w:val="000000"/>
          <w:sz w:val="28"/>
          <w:szCs w:val="28"/>
          <w:lang w:val="uk-UA"/>
        </w:rPr>
        <w:t>“Про</w:t>
      </w:r>
      <w:proofErr w:type="spellEnd"/>
      <w:r w:rsidRPr="00C31433">
        <w:rPr>
          <w:rFonts w:ascii="Times New Roman" w:eastAsia="Times New Roman" w:hAnsi="Times New Roman" w:cs="Times New Roman"/>
          <w:color w:val="000000"/>
          <w:sz w:val="28"/>
          <w:szCs w:val="28"/>
          <w:lang w:val="uk-UA"/>
        </w:rPr>
        <w:t xml:space="preserve"> фахову </w:t>
      </w:r>
      <w:proofErr w:type="spellStart"/>
      <w:r w:rsidRPr="00C31433">
        <w:rPr>
          <w:rFonts w:ascii="Times New Roman" w:eastAsia="Times New Roman" w:hAnsi="Times New Roman" w:cs="Times New Roman"/>
          <w:color w:val="000000"/>
          <w:sz w:val="28"/>
          <w:szCs w:val="28"/>
          <w:lang w:val="uk-UA"/>
        </w:rPr>
        <w:t>передвищу</w:t>
      </w:r>
      <w:proofErr w:type="spellEnd"/>
      <w:r w:rsidRPr="00C31433">
        <w:rPr>
          <w:rFonts w:ascii="Times New Roman" w:eastAsia="Times New Roman" w:hAnsi="Times New Roman" w:cs="Times New Roman"/>
          <w:color w:val="000000"/>
          <w:sz w:val="28"/>
          <w:szCs w:val="28"/>
          <w:lang w:val="uk-UA"/>
        </w:rPr>
        <w:t xml:space="preserve"> </w:t>
      </w:r>
      <w:proofErr w:type="spellStart"/>
      <w:r w:rsidRPr="00C31433">
        <w:rPr>
          <w:rFonts w:ascii="Times New Roman" w:eastAsia="Times New Roman" w:hAnsi="Times New Roman" w:cs="Times New Roman"/>
          <w:color w:val="000000"/>
          <w:sz w:val="28"/>
          <w:szCs w:val="28"/>
          <w:lang w:val="uk-UA"/>
        </w:rPr>
        <w:t>освіту”</w:t>
      </w:r>
      <w:proofErr w:type="spellEnd"/>
      <w:r w:rsidRPr="00C31433">
        <w:rPr>
          <w:rFonts w:ascii="Times New Roman" w:eastAsia="Times New Roman" w:hAnsi="Times New Roman" w:cs="Times New Roman"/>
          <w:color w:val="000000"/>
          <w:sz w:val="28"/>
          <w:szCs w:val="28"/>
          <w:lang w:val="uk-UA"/>
        </w:rPr>
        <w:t xml:space="preserve"> </w:t>
      </w:r>
      <w:r w:rsidRPr="00C31433">
        <w:rPr>
          <w:rFonts w:ascii="Times New Roman" w:eastAsia="Times New Roman" w:hAnsi="Times New Roman" w:cs="Times New Roman"/>
          <w:color w:val="000000"/>
          <w:sz w:val="28"/>
          <w:szCs w:val="28"/>
          <w:lang w:val="uk-UA"/>
        </w:rPr>
        <w:lastRenderedPageBreak/>
        <w:t>зобов’язаний щороку підвищувати кваліфікацію з урахуванням особливостей, визначених цим Порядком.</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Підвищення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передвищої освіти є необхідною умовою проходження ними атестації у порядку, визначеному законодавством.</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15. Основними напрямами підвищення кваліфікації є:</w:t>
      </w:r>
    </w:p>
    <w:p w:rsidR="00C31433" w:rsidRPr="00C31433" w:rsidRDefault="00C31433" w:rsidP="00C31433">
      <w:pPr>
        <w:numPr>
          <w:ilvl w:val="0"/>
          <w:numId w:val="7"/>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розвиток професійних компетентностей (знання навчального предмета, фахових методик, технологій);</w:t>
      </w:r>
    </w:p>
    <w:p w:rsidR="00C31433" w:rsidRPr="00C31433" w:rsidRDefault="00C31433" w:rsidP="00C31433">
      <w:pPr>
        <w:numPr>
          <w:ilvl w:val="0"/>
          <w:numId w:val="7"/>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формування у здобувачів освіти спільних для ключових компетентностей вмінь, визначених частиною першою статті 12 Закону України </w:t>
      </w:r>
      <w:proofErr w:type="spellStart"/>
      <w:r w:rsidRPr="00C31433">
        <w:rPr>
          <w:rFonts w:ascii="Times New Roman" w:eastAsia="Times New Roman" w:hAnsi="Times New Roman" w:cs="Times New Roman"/>
          <w:color w:val="000000"/>
          <w:sz w:val="28"/>
          <w:szCs w:val="28"/>
          <w:lang w:val="uk-UA"/>
        </w:rPr>
        <w:t>“Про</w:t>
      </w:r>
      <w:proofErr w:type="spellEnd"/>
      <w:r w:rsidRPr="00C31433">
        <w:rPr>
          <w:rFonts w:ascii="Times New Roman" w:eastAsia="Times New Roman" w:hAnsi="Times New Roman" w:cs="Times New Roman"/>
          <w:color w:val="000000"/>
          <w:sz w:val="28"/>
          <w:szCs w:val="28"/>
          <w:lang w:val="uk-UA"/>
        </w:rPr>
        <w:t xml:space="preserve"> </w:t>
      </w:r>
      <w:proofErr w:type="spellStart"/>
      <w:r w:rsidRPr="00C31433">
        <w:rPr>
          <w:rFonts w:ascii="Times New Roman" w:eastAsia="Times New Roman" w:hAnsi="Times New Roman" w:cs="Times New Roman"/>
          <w:color w:val="000000"/>
          <w:sz w:val="28"/>
          <w:szCs w:val="28"/>
          <w:lang w:val="uk-UA"/>
        </w:rPr>
        <w:t>освіту”</w:t>
      </w:r>
      <w:proofErr w:type="spellEnd"/>
      <w:r w:rsidRPr="00C31433">
        <w:rPr>
          <w:rFonts w:ascii="Times New Roman" w:eastAsia="Times New Roman" w:hAnsi="Times New Roman" w:cs="Times New Roman"/>
          <w:color w:val="000000"/>
          <w:sz w:val="28"/>
          <w:szCs w:val="28"/>
          <w:lang w:val="uk-UA"/>
        </w:rPr>
        <w:t>;</w:t>
      </w:r>
    </w:p>
    <w:p w:rsidR="00C31433" w:rsidRPr="00C31433" w:rsidRDefault="00C31433" w:rsidP="00C31433">
      <w:pPr>
        <w:numPr>
          <w:ilvl w:val="0"/>
          <w:numId w:val="7"/>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proofErr w:type="spellStart"/>
      <w:r w:rsidRPr="00C31433">
        <w:rPr>
          <w:rFonts w:ascii="Times New Roman" w:eastAsia="Times New Roman" w:hAnsi="Times New Roman" w:cs="Times New Roman"/>
          <w:color w:val="000000"/>
          <w:sz w:val="28"/>
          <w:szCs w:val="28"/>
          <w:lang w:val="uk-UA"/>
        </w:rPr>
        <w:t>психолого-фізіологічні</w:t>
      </w:r>
      <w:proofErr w:type="spellEnd"/>
      <w:r w:rsidRPr="00C31433">
        <w:rPr>
          <w:rFonts w:ascii="Times New Roman" w:eastAsia="Times New Roman" w:hAnsi="Times New Roman" w:cs="Times New Roman"/>
          <w:color w:val="000000"/>
          <w:sz w:val="28"/>
          <w:szCs w:val="28"/>
          <w:lang w:val="uk-UA"/>
        </w:rPr>
        <w:t xml:space="preserve"> особливості здобувачів освіти певного віку, основи андрагогіки;</w:t>
      </w:r>
    </w:p>
    <w:p w:rsidR="00C31433" w:rsidRPr="00C31433" w:rsidRDefault="00C31433" w:rsidP="00C31433">
      <w:pPr>
        <w:numPr>
          <w:ilvl w:val="0"/>
          <w:numId w:val="7"/>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C31433" w:rsidRPr="00C31433" w:rsidRDefault="00C31433" w:rsidP="00C31433">
      <w:pPr>
        <w:numPr>
          <w:ilvl w:val="0"/>
          <w:numId w:val="7"/>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C31433" w:rsidRPr="00C31433" w:rsidRDefault="00C31433" w:rsidP="00C31433">
      <w:pPr>
        <w:numPr>
          <w:ilvl w:val="0"/>
          <w:numId w:val="7"/>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мовленнєва</w:t>
      </w:r>
      <w:r w:rsidR="005D1BEC">
        <w:rPr>
          <w:rFonts w:ascii="Times New Roman" w:eastAsia="Times New Roman" w:hAnsi="Times New Roman" w:cs="Times New Roman"/>
          <w:color w:val="000000"/>
          <w:sz w:val="28"/>
          <w:szCs w:val="28"/>
          <w:lang w:val="uk-UA"/>
        </w:rPr>
        <w:t>, цифрова, комунікаційна, інклюзивна, емоційно-етична</w:t>
      </w:r>
      <w:r w:rsidRPr="00C31433">
        <w:rPr>
          <w:rFonts w:ascii="Times New Roman" w:eastAsia="Times New Roman" w:hAnsi="Times New Roman" w:cs="Times New Roman"/>
          <w:color w:val="000000"/>
          <w:sz w:val="28"/>
          <w:szCs w:val="28"/>
          <w:lang w:val="uk-UA"/>
        </w:rPr>
        <w:t xml:space="preserve"> компетентність;</w:t>
      </w:r>
    </w:p>
    <w:p w:rsidR="00C31433" w:rsidRPr="00C31433" w:rsidRDefault="00C31433" w:rsidP="00C31433">
      <w:pPr>
        <w:numPr>
          <w:ilvl w:val="0"/>
          <w:numId w:val="7"/>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rsidR="00C31433" w:rsidRPr="00C31433" w:rsidRDefault="00C31433" w:rsidP="00C31433">
      <w:pPr>
        <w:numPr>
          <w:ilvl w:val="0"/>
          <w:numId w:val="7"/>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розвиток управлінської компетентності (для керівників закладів освіти, науково-методичних установ та їх заступників) тощо.</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16. Загальний обсяг підвищення кваліфікації педагогічного або науково-педагогічного працівника закладу загальної середньої, професійної </w:t>
      </w:r>
      <w:r w:rsidRPr="00C31433">
        <w:rPr>
          <w:rFonts w:ascii="Times New Roman" w:eastAsia="Times New Roman" w:hAnsi="Times New Roman" w:cs="Times New Roman"/>
          <w:color w:val="000000"/>
          <w:sz w:val="28"/>
          <w:szCs w:val="28"/>
          <w:lang w:val="uk-UA"/>
        </w:rPr>
        <w:lastRenderedPageBreak/>
        <w:t>(професійно-технічної) освіти не може бути менше ніж 150 годин на п’ять років.</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Загальний обсяг підвищення кваліфікації педагогічного працівника </w:t>
      </w:r>
      <w:r w:rsidR="005D1BEC">
        <w:rPr>
          <w:rFonts w:ascii="Times New Roman" w:eastAsia="Times New Roman" w:hAnsi="Times New Roman" w:cs="Times New Roman"/>
          <w:color w:val="000000"/>
          <w:sz w:val="28"/>
          <w:szCs w:val="28"/>
          <w:lang w:val="uk-UA"/>
        </w:rPr>
        <w:t xml:space="preserve">закладу </w:t>
      </w:r>
      <w:r w:rsidRPr="00C31433">
        <w:rPr>
          <w:rFonts w:ascii="Times New Roman" w:eastAsia="Times New Roman" w:hAnsi="Times New Roman" w:cs="Times New Roman"/>
          <w:color w:val="000000"/>
          <w:sz w:val="28"/>
          <w:szCs w:val="28"/>
          <w:lang w:val="uk-UA"/>
        </w:rPr>
        <w:t>дошкільно</w:t>
      </w:r>
      <w:r w:rsidR="005D1BEC">
        <w:rPr>
          <w:rFonts w:ascii="Times New Roman" w:eastAsia="Times New Roman" w:hAnsi="Times New Roman" w:cs="Times New Roman"/>
          <w:color w:val="000000"/>
          <w:sz w:val="28"/>
          <w:szCs w:val="28"/>
          <w:lang w:val="uk-UA"/>
        </w:rPr>
        <w:t>ї</w:t>
      </w:r>
      <w:r w:rsidRPr="00C31433">
        <w:rPr>
          <w:rFonts w:ascii="Times New Roman" w:eastAsia="Times New Roman" w:hAnsi="Times New Roman" w:cs="Times New Roman"/>
          <w:color w:val="000000"/>
          <w:sz w:val="28"/>
          <w:szCs w:val="28"/>
          <w:lang w:val="uk-UA"/>
        </w:rPr>
        <w:t>, позашкільно</w:t>
      </w:r>
      <w:r w:rsidR="005D1BEC">
        <w:rPr>
          <w:rFonts w:ascii="Times New Roman" w:eastAsia="Times New Roman" w:hAnsi="Times New Roman" w:cs="Times New Roman"/>
          <w:color w:val="000000"/>
          <w:sz w:val="28"/>
          <w:szCs w:val="28"/>
          <w:lang w:val="uk-UA"/>
        </w:rPr>
        <w:t>ї та фахової передвищої</w:t>
      </w:r>
      <w:r w:rsidRPr="00C31433">
        <w:rPr>
          <w:rFonts w:ascii="Times New Roman" w:eastAsia="Times New Roman" w:hAnsi="Times New Roman" w:cs="Times New Roman"/>
          <w:color w:val="000000"/>
          <w:sz w:val="28"/>
          <w:szCs w:val="28"/>
          <w:lang w:val="uk-UA"/>
        </w:rPr>
        <w:t xml:space="preserve"> освіти встановлюється його засновником (або уповноваженим ним органом), але не може бути менше ніж 120 годин на п’ять років.</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передвищої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5D1BEC" w:rsidRPr="002668AB" w:rsidRDefault="00C31433" w:rsidP="005D1BEC">
      <w:pPr>
        <w:pStyle w:val="a6"/>
        <w:spacing w:before="0"/>
        <w:jc w:val="both"/>
        <w:rPr>
          <w:rFonts w:ascii="Times New Roman" w:hAnsi="Times New Roman"/>
          <w:sz w:val="28"/>
          <w:szCs w:val="28"/>
        </w:rPr>
      </w:pPr>
      <w:r w:rsidRPr="00C31433">
        <w:rPr>
          <w:rFonts w:ascii="Times New Roman" w:hAnsi="Times New Roman"/>
          <w:color w:val="000000"/>
          <w:sz w:val="28"/>
          <w:szCs w:val="28"/>
        </w:rPr>
        <w:t xml:space="preserve">17. </w:t>
      </w:r>
      <w:r w:rsidR="005D1BEC" w:rsidRPr="002668AB">
        <w:rPr>
          <w:rFonts w:ascii="Times New Roman" w:hAnsi="Times New Roman"/>
          <w:sz w:val="28"/>
          <w:szCs w:val="28"/>
        </w:rPr>
        <w:t xml:space="preserve">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w:t>
      </w:r>
      <w:proofErr w:type="spellStart"/>
      <w:r w:rsidR="005D1BEC" w:rsidRPr="002668AB">
        <w:rPr>
          <w:rFonts w:ascii="Times New Roman" w:hAnsi="Times New Roman"/>
          <w:sz w:val="28"/>
          <w:szCs w:val="28"/>
        </w:rPr>
        <w:t>веб-сайті</w:t>
      </w:r>
      <w:proofErr w:type="spellEnd"/>
      <w:r w:rsidR="005D1BEC" w:rsidRPr="002668AB">
        <w:rPr>
          <w:rFonts w:ascii="Times New Roman" w:hAnsi="Times New Roman"/>
          <w:sz w:val="28"/>
          <w:szCs w:val="28"/>
        </w:rPr>
        <w:t xml:space="preserve"> (у разі відсутності </w:t>
      </w:r>
      <w:proofErr w:type="spellStart"/>
      <w:r w:rsidR="005D1BEC" w:rsidRPr="002668AB">
        <w:rPr>
          <w:rFonts w:ascii="Times New Roman" w:hAnsi="Times New Roman"/>
          <w:sz w:val="28"/>
          <w:szCs w:val="28"/>
        </w:rPr>
        <w:t>веб-сайту</w:t>
      </w:r>
      <w:proofErr w:type="spellEnd"/>
      <w:r w:rsidR="005D1BEC" w:rsidRPr="002668AB">
        <w:rPr>
          <w:rFonts w:ascii="Times New Roman" w:hAnsi="Times New Roman"/>
          <w:sz w:val="28"/>
          <w:szCs w:val="28"/>
        </w:rPr>
        <w:t xml:space="preserve"> закладу освіти — на </w:t>
      </w:r>
      <w:proofErr w:type="spellStart"/>
      <w:r w:rsidR="005D1BEC" w:rsidRPr="002668AB">
        <w:rPr>
          <w:rFonts w:ascii="Times New Roman" w:hAnsi="Times New Roman"/>
          <w:sz w:val="28"/>
          <w:szCs w:val="28"/>
        </w:rPr>
        <w:t>веб-сайті</w:t>
      </w:r>
      <w:proofErr w:type="spellEnd"/>
      <w:r w:rsidR="005D1BEC" w:rsidRPr="002668AB">
        <w:rPr>
          <w:rFonts w:ascii="Times New Roman" w:hAnsi="Times New Roman"/>
          <w:sz w:val="28"/>
          <w:szCs w:val="28"/>
        </w:rPr>
        <w:t xml:space="preserve"> органу, у сфері управління якого перебуває заклад освіти)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 </w:t>
      </w:r>
    </w:p>
    <w:p w:rsidR="00C31433" w:rsidRPr="00C31433" w:rsidRDefault="005D1BEC" w:rsidP="005D1BEC">
      <w:pPr>
        <w:shd w:val="clear" w:color="auto" w:fill="FFFFFF"/>
        <w:spacing w:after="175" w:line="225" w:lineRule="atLeast"/>
        <w:jc w:val="both"/>
        <w:rPr>
          <w:rFonts w:ascii="Times New Roman" w:eastAsia="Times New Roman" w:hAnsi="Times New Roman" w:cs="Times New Roman"/>
          <w:color w:val="000000"/>
          <w:sz w:val="28"/>
          <w:szCs w:val="28"/>
          <w:lang w:val="uk-UA"/>
        </w:rPr>
      </w:pPr>
      <w:proofErr w:type="spellStart"/>
      <w:r w:rsidRPr="002668AB">
        <w:rPr>
          <w:rFonts w:ascii="Times New Roman" w:hAnsi="Times New Roman"/>
          <w:sz w:val="28"/>
          <w:szCs w:val="28"/>
        </w:rPr>
        <w:t>Другий</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етап</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планування</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розпочинається</w:t>
      </w:r>
      <w:proofErr w:type="spellEnd"/>
      <w:r w:rsidRPr="002668AB">
        <w:rPr>
          <w:rFonts w:ascii="Times New Roman" w:hAnsi="Times New Roman"/>
          <w:sz w:val="28"/>
          <w:szCs w:val="28"/>
        </w:rPr>
        <w:t xml:space="preserve"> </w:t>
      </w:r>
      <w:proofErr w:type="spellStart"/>
      <w:proofErr w:type="gramStart"/>
      <w:r w:rsidRPr="002668AB">
        <w:rPr>
          <w:rFonts w:ascii="Times New Roman" w:hAnsi="Times New Roman"/>
          <w:sz w:val="28"/>
          <w:szCs w:val="28"/>
        </w:rPr>
        <w:t>п</w:t>
      </w:r>
      <w:proofErr w:type="gramEnd"/>
      <w:r w:rsidRPr="002668AB">
        <w:rPr>
          <w:rFonts w:ascii="Times New Roman" w:hAnsi="Times New Roman"/>
          <w:sz w:val="28"/>
          <w:szCs w:val="28"/>
        </w:rPr>
        <w:t>ісля</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затвердження</w:t>
      </w:r>
      <w:proofErr w:type="spellEnd"/>
      <w:r w:rsidRPr="002668AB">
        <w:rPr>
          <w:rFonts w:ascii="Times New Roman" w:hAnsi="Times New Roman"/>
          <w:sz w:val="28"/>
          <w:szCs w:val="28"/>
        </w:rPr>
        <w:t xml:space="preserve"> в </w:t>
      </w:r>
      <w:proofErr w:type="spellStart"/>
      <w:r w:rsidRPr="002668AB">
        <w:rPr>
          <w:rFonts w:ascii="Times New Roman" w:hAnsi="Times New Roman"/>
          <w:sz w:val="28"/>
          <w:szCs w:val="28"/>
        </w:rPr>
        <w:t>установленому</w:t>
      </w:r>
      <w:proofErr w:type="spellEnd"/>
      <w:r w:rsidRPr="002668AB">
        <w:rPr>
          <w:rFonts w:ascii="Times New Roman" w:hAnsi="Times New Roman"/>
          <w:sz w:val="28"/>
          <w:szCs w:val="28"/>
        </w:rPr>
        <w:t xml:space="preserve"> порядку </w:t>
      </w:r>
      <w:proofErr w:type="spellStart"/>
      <w:r w:rsidRPr="002668AB">
        <w:rPr>
          <w:rFonts w:ascii="Times New Roman" w:hAnsi="Times New Roman"/>
          <w:sz w:val="28"/>
          <w:szCs w:val="28"/>
        </w:rPr>
        <w:t>кошторису</w:t>
      </w:r>
      <w:proofErr w:type="spellEnd"/>
      <w:r w:rsidRPr="002668AB">
        <w:rPr>
          <w:rFonts w:ascii="Times New Roman" w:hAnsi="Times New Roman"/>
          <w:sz w:val="28"/>
          <w:szCs w:val="28"/>
        </w:rPr>
        <w:t xml:space="preserve"> закладу </w:t>
      </w:r>
      <w:proofErr w:type="spellStart"/>
      <w:r w:rsidRPr="002668AB">
        <w:rPr>
          <w:rFonts w:ascii="Times New Roman" w:hAnsi="Times New Roman"/>
          <w:sz w:val="28"/>
          <w:szCs w:val="28"/>
        </w:rPr>
        <w:t>освіти</w:t>
      </w:r>
      <w:proofErr w:type="spellEnd"/>
      <w:r w:rsidRPr="002668AB">
        <w:rPr>
          <w:rFonts w:ascii="Times New Roman" w:hAnsi="Times New Roman"/>
          <w:sz w:val="28"/>
          <w:szCs w:val="28"/>
        </w:rPr>
        <w:t xml:space="preserve"> на </w:t>
      </w:r>
      <w:proofErr w:type="spellStart"/>
      <w:r w:rsidRPr="002668AB">
        <w:rPr>
          <w:rFonts w:ascii="Times New Roman" w:hAnsi="Times New Roman"/>
          <w:sz w:val="28"/>
          <w:szCs w:val="28"/>
        </w:rPr>
        <w:t>відповідний</w:t>
      </w:r>
      <w:proofErr w:type="spellEnd"/>
      <w:r w:rsidRPr="002668AB">
        <w:rPr>
          <w:rFonts w:ascii="Times New Roman" w:hAnsi="Times New Roman"/>
          <w:sz w:val="28"/>
          <w:szCs w:val="28"/>
        </w:rPr>
        <w:t xml:space="preserve"> рік. </w:t>
      </w:r>
      <w:proofErr w:type="spellStart"/>
      <w:r w:rsidRPr="002668AB">
        <w:rPr>
          <w:rFonts w:ascii="Times New Roman" w:hAnsi="Times New Roman"/>
          <w:sz w:val="28"/>
          <w:szCs w:val="28"/>
        </w:rPr>
        <w:t>Керівник</w:t>
      </w:r>
      <w:proofErr w:type="spellEnd"/>
      <w:r w:rsidRPr="002668AB">
        <w:rPr>
          <w:rFonts w:ascii="Times New Roman" w:hAnsi="Times New Roman"/>
          <w:sz w:val="28"/>
          <w:szCs w:val="28"/>
        </w:rPr>
        <w:t xml:space="preserve"> закладу </w:t>
      </w:r>
      <w:proofErr w:type="spellStart"/>
      <w:r w:rsidRPr="002668AB">
        <w:rPr>
          <w:rFonts w:ascii="Times New Roman" w:hAnsi="Times New Roman"/>
          <w:sz w:val="28"/>
          <w:szCs w:val="28"/>
        </w:rPr>
        <w:t>освіти</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уповноважені</w:t>
      </w:r>
      <w:proofErr w:type="spellEnd"/>
      <w:r w:rsidRPr="002668AB">
        <w:rPr>
          <w:rFonts w:ascii="Times New Roman" w:hAnsi="Times New Roman"/>
          <w:sz w:val="28"/>
          <w:szCs w:val="28"/>
        </w:rPr>
        <w:t xml:space="preserve"> ними особи) </w:t>
      </w:r>
      <w:proofErr w:type="spellStart"/>
      <w:r w:rsidRPr="002668AB">
        <w:rPr>
          <w:rFonts w:ascii="Times New Roman" w:hAnsi="Times New Roman"/>
          <w:sz w:val="28"/>
          <w:szCs w:val="28"/>
        </w:rPr>
        <w:t>невідкладно</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оприлюднюють</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загальний</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обсяг</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коштів</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передбачений</w:t>
      </w:r>
      <w:proofErr w:type="spellEnd"/>
      <w:r w:rsidRPr="002668AB">
        <w:rPr>
          <w:rFonts w:ascii="Times New Roman" w:hAnsi="Times New Roman"/>
          <w:sz w:val="28"/>
          <w:szCs w:val="28"/>
        </w:rPr>
        <w:t xml:space="preserve"> для </w:t>
      </w:r>
      <w:proofErr w:type="spellStart"/>
      <w:r w:rsidRPr="002668AB">
        <w:rPr>
          <w:rFonts w:ascii="Times New Roman" w:hAnsi="Times New Roman"/>
          <w:sz w:val="28"/>
          <w:szCs w:val="28"/>
        </w:rPr>
        <w:t>підвищення</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кваліфікації</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працівників</w:t>
      </w:r>
      <w:proofErr w:type="spellEnd"/>
      <w:r w:rsidRPr="002668AB">
        <w:rPr>
          <w:rFonts w:ascii="Times New Roman" w:hAnsi="Times New Roman"/>
          <w:sz w:val="28"/>
          <w:szCs w:val="28"/>
        </w:rPr>
        <w:t xml:space="preserve"> закладу </w:t>
      </w:r>
      <w:proofErr w:type="spellStart"/>
      <w:r w:rsidRPr="002668AB">
        <w:rPr>
          <w:rFonts w:ascii="Times New Roman" w:hAnsi="Times New Roman"/>
          <w:sz w:val="28"/>
          <w:szCs w:val="28"/>
        </w:rPr>
        <w:t>освіти</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які</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мають</w:t>
      </w:r>
      <w:proofErr w:type="spellEnd"/>
      <w:r w:rsidRPr="002668AB">
        <w:rPr>
          <w:rFonts w:ascii="Times New Roman" w:hAnsi="Times New Roman"/>
          <w:sz w:val="28"/>
          <w:szCs w:val="28"/>
        </w:rPr>
        <w:t xml:space="preserve"> право на </w:t>
      </w:r>
      <w:proofErr w:type="spellStart"/>
      <w:r w:rsidRPr="002668AB">
        <w:rPr>
          <w:rFonts w:ascii="Times New Roman" w:hAnsi="Times New Roman"/>
          <w:sz w:val="28"/>
          <w:szCs w:val="28"/>
        </w:rPr>
        <w:t>підвищення</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кваліфікації</w:t>
      </w:r>
      <w:proofErr w:type="spellEnd"/>
      <w:r w:rsidRPr="002668AB">
        <w:rPr>
          <w:rFonts w:ascii="Times New Roman" w:hAnsi="Times New Roman"/>
          <w:sz w:val="28"/>
          <w:szCs w:val="28"/>
        </w:rPr>
        <w:t xml:space="preserve"> за </w:t>
      </w:r>
      <w:proofErr w:type="spellStart"/>
      <w:r w:rsidRPr="002668AB">
        <w:rPr>
          <w:rFonts w:ascii="Times New Roman" w:hAnsi="Times New Roman"/>
          <w:sz w:val="28"/>
          <w:szCs w:val="28"/>
        </w:rPr>
        <w:t>рахунок</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коштів</w:t>
      </w:r>
      <w:proofErr w:type="spellEnd"/>
      <w:r w:rsidRPr="002668AB">
        <w:rPr>
          <w:rFonts w:ascii="Times New Roman" w:hAnsi="Times New Roman"/>
          <w:sz w:val="28"/>
          <w:szCs w:val="28"/>
        </w:rPr>
        <w:t xml:space="preserve"> державного та/</w:t>
      </w:r>
      <w:proofErr w:type="spellStart"/>
      <w:r w:rsidRPr="002668AB">
        <w:rPr>
          <w:rFonts w:ascii="Times New Roman" w:hAnsi="Times New Roman"/>
          <w:sz w:val="28"/>
          <w:szCs w:val="28"/>
        </w:rPr>
        <w:t>або</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місцевого</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бюджетів</w:t>
      </w:r>
      <w:proofErr w:type="spellEnd"/>
      <w:r w:rsidRPr="002668AB">
        <w:rPr>
          <w:rFonts w:ascii="Times New Roman" w:hAnsi="Times New Roman"/>
          <w:sz w:val="28"/>
          <w:szCs w:val="28"/>
        </w:rPr>
        <w:t xml:space="preserve">, а </w:t>
      </w:r>
      <w:proofErr w:type="spellStart"/>
      <w:r w:rsidRPr="002668AB">
        <w:rPr>
          <w:rFonts w:ascii="Times New Roman" w:hAnsi="Times New Roman"/>
          <w:sz w:val="28"/>
          <w:szCs w:val="28"/>
        </w:rPr>
        <w:t>також</w:t>
      </w:r>
      <w:proofErr w:type="spellEnd"/>
      <w:r w:rsidRPr="002668AB">
        <w:rPr>
          <w:rFonts w:ascii="Times New Roman" w:hAnsi="Times New Roman"/>
          <w:sz w:val="28"/>
          <w:szCs w:val="28"/>
        </w:rPr>
        <w:t xml:space="preserve"> за </w:t>
      </w:r>
      <w:proofErr w:type="spellStart"/>
      <w:r w:rsidRPr="002668AB">
        <w:rPr>
          <w:rFonts w:ascii="Times New Roman" w:hAnsi="Times New Roman"/>
          <w:sz w:val="28"/>
          <w:szCs w:val="28"/>
        </w:rPr>
        <w:t>рахунок</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інших</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коштів</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передбачених</w:t>
      </w:r>
      <w:proofErr w:type="spellEnd"/>
      <w:r w:rsidRPr="002668AB">
        <w:rPr>
          <w:rFonts w:ascii="Times New Roman" w:hAnsi="Times New Roman"/>
          <w:sz w:val="28"/>
          <w:szCs w:val="28"/>
        </w:rPr>
        <w:t xml:space="preserve"> у </w:t>
      </w:r>
      <w:proofErr w:type="spellStart"/>
      <w:r w:rsidRPr="002668AB">
        <w:rPr>
          <w:rFonts w:ascii="Times New Roman" w:hAnsi="Times New Roman"/>
          <w:sz w:val="28"/>
          <w:szCs w:val="28"/>
        </w:rPr>
        <w:t>кошторисі</w:t>
      </w:r>
      <w:proofErr w:type="spellEnd"/>
      <w:r w:rsidRPr="002668AB">
        <w:rPr>
          <w:rFonts w:ascii="Times New Roman" w:hAnsi="Times New Roman"/>
          <w:sz w:val="28"/>
          <w:szCs w:val="28"/>
        </w:rPr>
        <w:t xml:space="preserve"> закладу </w:t>
      </w:r>
      <w:proofErr w:type="spellStart"/>
      <w:r w:rsidRPr="002668AB">
        <w:rPr>
          <w:rFonts w:ascii="Times New Roman" w:hAnsi="Times New Roman"/>
          <w:sz w:val="28"/>
          <w:szCs w:val="28"/>
        </w:rPr>
        <w:t>освіти</w:t>
      </w:r>
      <w:proofErr w:type="spellEnd"/>
      <w:r w:rsidRPr="002668AB">
        <w:rPr>
          <w:rFonts w:ascii="Times New Roman" w:hAnsi="Times New Roman"/>
          <w:sz w:val="28"/>
          <w:szCs w:val="28"/>
        </w:rPr>
        <w:t xml:space="preserve"> для </w:t>
      </w:r>
      <w:proofErr w:type="spellStart"/>
      <w:proofErr w:type="gramStart"/>
      <w:r w:rsidRPr="002668AB">
        <w:rPr>
          <w:rFonts w:ascii="Times New Roman" w:hAnsi="Times New Roman"/>
          <w:sz w:val="28"/>
          <w:szCs w:val="28"/>
        </w:rPr>
        <w:t>п</w:t>
      </w:r>
      <w:proofErr w:type="gramEnd"/>
      <w:r w:rsidRPr="002668AB">
        <w:rPr>
          <w:rFonts w:ascii="Times New Roman" w:hAnsi="Times New Roman"/>
          <w:sz w:val="28"/>
          <w:szCs w:val="28"/>
        </w:rPr>
        <w:t>ідвищення</w:t>
      </w:r>
      <w:proofErr w:type="spellEnd"/>
      <w:r w:rsidRPr="002668AB">
        <w:rPr>
          <w:rFonts w:ascii="Times New Roman" w:hAnsi="Times New Roman"/>
          <w:sz w:val="28"/>
          <w:szCs w:val="28"/>
        </w:rPr>
        <w:t xml:space="preserve"> </w:t>
      </w:r>
      <w:proofErr w:type="spellStart"/>
      <w:r w:rsidRPr="002668AB">
        <w:rPr>
          <w:rFonts w:ascii="Times New Roman" w:hAnsi="Times New Roman"/>
          <w:sz w:val="28"/>
          <w:szCs w:val="28"/>
        </w:rPr>
        <w:t>кваліфікації</w:t>
      </w:r>
      <w:proofErr w:type="spellEnd"/>
      <w:r w:rsidRPr="002668AB">
        <w:rPr>
          <w:rFonts w:ascii="Times New Roman" w:hAnsi="Times New Roman"/>
          <w:sz w:val="28"/>
          <w:szCs w:val="28"/>
        </w:rPr>
        <w:t>.</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w:t>
      </w:r>
      <w:r w:rsidRPr="00C31433">
        <w:rPr>
          <w:rFonts w:ascii="Times New Roman" w:eastAsia="Times New Roman" w:hAnsi="Times New Roman" w:cs="Times New Roman"/>
          <w:color w:val="000000"/>
          <w:sz w:val="28"/>
          <w:szCs w:val="28"/>
          <w:lang w:val="uk-UA"/>
        </w:rPr>
        <w:lastRenderedPageBreak/>
        <w:t>Порядком), вартість підвищення кваліфікації (у разі встановлення) або про безоплатний характер надання такої освітньої послуги.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18. 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У разі невідповідності пропозиції </w:t>
      </w:r>
      <w:r w:rsidR="005D1BEC">
        <w:rPr>
          <w:rFonts w:ascii="Times New Roman" w:eastAsia="Times New Roman" w:hAnsi="Times New Roman" w:cs="Times New Roman"/>
          <w:color w:val="000000"/>
          <w:sz w:val="28"/>
          <w:szCs w:val="28"/>
          <w:lang w:val="uk-UA"/>
        </w:rPr>
        <w:t xml:space="preserve">вимогам, визначеним абзацом третім пункту 17 цього Порядку, </w:t>
      </w:r>
      <w:r w:rsidRPr="00C31433">
        <w:rPr>
          <w:rFonts w:ascii="Times New Roman" w:eastAsia="Times New Roman" w:hAnsi="Times New Roman" w:cs="Times New Roman"/>
          <w:color w:val="000000"/>
          <w:sz w:val="28"/>
          <w:szCs w:val="28"/>
          <w:lang w:val="uk-UA"/>
        </w:rPr>
        <w:t>така пропозиція не розглядається.</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19. План підвищення кваліфікації певного закладу освіти на відповідний рік включає: список педагогічних та /або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20.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5D1BEC" w:rsidRPr="005D1BEC" w:rsidRDefault="005D1BEC"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5D1BEC">
        <w:rPr>
          <w:rFonts w:ascii="Times New Roman" w:hAnsi="Times New Roman"/>
          <w:sz w:val="28"/>
          <w:szCs w:val="28"/>
          <w:lang w:val="uk-UA"/>
        </w:rPr>
        <w:t xml:space="preserve">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w:t>
      </w:r>
      <w:r w:rsidRPr="005D1BEC">
        <w:rPr>
          <w:rFonts w:ascii="Times New Roman" w:hAnsi="Times New Roman"/>
          <w:sz w:val="28"/>
          <w:szCs w:val="28"/>
          <w:lang w:val="uk-UA"/>
        </w:rPr>
        <w:lastRenderedPageBreak/>
        <w:t>підвищення кваліфікації. Відповідна інформація зберігається в особовій справі працівника відповідно до законодавства.</w:t>
      </w:r>
    </w:p>
    <w:p w:rsidR="00C31433" w:rsidRPr="00C31433" w:rsidRDefault="00C31433" w:rsidP="00C31433">
      <w:pPr>
        <w:shd w:val="clear" w:color="auto" w:fill="FFFFFF"/>
        <w:spacing w:after="0" w:line="225" w:lineRule="atLeast"/>
        <w:jc w:val="center"/>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b/>
          <w:bCs/>
          <w:color w:val="000000"/>
          <w:sz w:val="28"/>
          <w:szCs w:val="28"/>
          <w:lang w:val="uk-UA"/>
        </w:rPr>
        <w:t>Особливості підвищення кваліфікації педагогічних та науково-педагогічних працівників закладів вищої та післядипломної освіти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21. 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Результати підвищення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22.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Результати підвищення кваліфікації не потребують визнання вченою (педагогічною) радою.</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23. Обсяг підвищення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rsidR="00C31433" w:rsidRPr="00C31433" w:rsidRDefault="00C31433" w:rsidP="00C31433">
      <w:pPr>
        <w:shd w:val="clear" w:color="auto" w:fill="FFFFFF"/>
        <w:spacing w:after="0" w:line="225" w:lineRule="atLeast"/>
        <w:jc w:val="center"/>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b/>
          <w:bCs/>
          <w:color w:val="000000"/>
          <w:sz w:val="28"/>
          <w:szCs w:val="28"/>
          <w:lang w:val="uk-UA"/>
        </w:rPr>
        <w:t>Визнання результатів підвищення кваліфікації педагогічних і науково-педагогічних працівників</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24.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lastRenderedPageBreak/>
        <w:t>Порядок визнання результатів підвищення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25. 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У разі підвищення кваліфікації шляхом </w:t>
      </w:r>
      <w:proofErr w:type="spellStart"/>
      <w:r w:rsidRPr="00C31433">
        <w:rPr>
          <w:rFonts w:ascii="Times New Roman" w:eastAsia="Times New Roman" w:hAnsi="Times New Roman" w:cs="Times New Roman"/>
          <w:color w:val="000000"/>
          <w:sz w:val="28"/>
          <w:szCs w:val="28"/>
          <w:lang w:val="uk-UA"/>
        </w:rPr>
        <w:t>інформальної</w:t>
      </w:r>
      <w:proofErr w:type="spellEnd"/>
      <w:r w:rsidRPr="00C31433">
        <w:rPr>
          <w:rFonts w:ascii="Times New Roman" w:eastAsia="Times New Roman" w:hAnsi="Times New Roman" w:cs="Times New Roman"/>
          <w:color w:val="000000"/>
          <w:sz w:val="28"/>
          <w:szCs w:val="28"/>
          <w:lang w:val="uk-UA"/>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w:t>
      </w:r>
      <w:proofErr w:type="spellStart"/>
      <w:r w:rsidRPr="00C31433">
        <w:rPr>
          <w:rFonts w:ascii="Times New Roman" w:eastAsia="Times New Roman" w:hAnsi="Times New Roman" w:cs="Times New Roman"/>
          <w:color w:val="000000"/>
          <w:sz w:val="28"/>
          <w:szCs w:val="28"/>
          <w:lang w:val="uk-UA"/>
        </w:rPr>
        <w:t>веб-сайті</w:t>
      </w:r>
      <w:proofErr w:type="spellEnd"/>
      <w:r w:rsidRPr="00C31433">
        <w:rPr>
          <w:rFonts w:ascii="Times New Roman" w:eastAsia="Times New Roman" w:hAnsi="Times New Roman" w:cs="Times New Roman"/>
          <w:color w:val="000000"/>
          <w:sz w:val="28"/>
          <w:szCs w:val="28"/>
          <w:lang w:val="uk-UA"/>
        </w:rPr>
        <w:t xml:space="preserve"> закладу освіти та/або в електронному </w:t>
      </w:r>
      <w:proofErr w:type="spellStart"/>
      <w:r w:rsidRPr="00C31433">
        <w:rPr>
          <w:rFonts w:ascii="Times New Roman" w:eastAsia="Times New Roman" w:hAnsi="Times New Roman" w:cs="Times New Roman"/>
          <w:color w:val="000000"/>
          <w:sz w:val="28"/>
          <w:szCs w:val="28"/>
          <w:lang w:val="uk-UA"/>
        </w:rPr>
        <w:t>портфоліо</w:t>
      </w:r>
      <w:proofErr w:type="spellEnd"/>
      <w:r w:rsidRPr="00C31433">
        <w:rPr>
          <w:rFonts w:ascii="Times New Roman" w:eastAsia="Times New Roman" w:hAnsi="Times New Roman" w:cs="Times New Roman"/>
          <w:color w:val="000000"/>
          <w:sz w:val="28"/>
          <w:szCs w:val="28"/>
          <w:lang w:val="uk-UA"/>
        </w:rPr>
        <w:t xml:space="preserve"> педагогічного або науково-педагогічного працівника (у разі наявності). Форму звіту визначає відповідний заклад освіти.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Для визнання результатів підвищення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C31433" w:rsidRPr="00C31433" w:rsidRDefault="00C31433" w:rsidP="00C31433">
      <w:pPr>
        <w:numPr>
          <w:ilvl w:val="0"/>
          <w:numId w:val="8"/>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визнання результатів підвищення кваліфікації;</w:t>
      </w:r>
    </w:p>
    <w:p w:rsidR="00C31433" w:rsidRPr="00C31433" w:rsidRDefault="00C31433" w:rsidP="00C31433">
      <w:pPr>
        <w:numPr>
          <w:ilvl w:val="0"/>
          <w:numId w:val="8"/>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невизнання результатів підвищення кваліфікації.</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У разі невизнання результатів підвищення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lastRenderedPageBreak/>
        <w:t>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цього Порядку.</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27. Участь педагогічних та науково-педагогічних працівників у програмах академічної мобільності на засадах, визначених Законами України </w:t>
      </w:r>
      <w:proofErr w:type="spellStart"/>
      <w:r w:rsidRPr="00C31433">
        <w:rPr>
          <w:rFonts w:ascii="Times New Roman" w:eastAsia="Times New Roman" w:hAnsi="Times New Roman" w:cs="Times New Roman"/>
          <w:color w:val="000000"/>
          <w:sz w:val="28"/>
          <w:szCs w:val="28"/>
          <w:lang w:val="uk-UA"/>
        </w:rPr>
        <w:t>“Про</w:t>
      </w:r>
      <w:proofErr w:type="spellEnd"/>
      <w:r w:rsidRPr="00C31433">
        <w:rPr>
          <w:rFonts w:ascii="Times New Roman" w:eastAsia="Times New Roman" w:hAnsi="Times New Roman" w:cs="Times New Roman"/>
          <w:color w:val="000000"/>
          <w:sz w:val="28"/>
          <w:szCs w:val="28"/>
          <w:lang w:val="uk-UA"/>
        </w:rPr>
        <w:t xml:space="preserve"> </w:t>
      </w:r>
      <w:proofErr w:type="spellStart"/>
      <w:r w:rsidRPr="00C31433">
        <w:rPr>
          <w:rFonts w:ascii="Times New Roman" w:eastAsia="Times New Roman" w:hAnsi="Times New Roman" w:cs="Times New Roman"/>
          <w:color w:val="000000"/>
          <w:sz w:val="28"/>
          <w:szCs w:val="28"/>
          <w:lang w:val="uk-UA"/>
        </w:rPr>
        <w:t>освіту”</w:t>
      </w:r>
      <w:proofErr w:type="spellEnd"/>
      <w:r w:rsidRPr="00C31433">
        <w:rPr>
          <w:rFonts w:ascii="Times New Roman" w:eastAsia="Times New Roman" w:hAnsi="Times New Roman" w:cs="Times New Roman"/>
          <w:color w:val="000000"/>
          <w:sz w:val="28"/>
          <w:szCs w:val="28"/>
          <w:lang w:val="uk-UA"/>
        </w:rPr>
        <w:t xml:space="preserve">, </w:t>
      </w:r>
      <w:proofErr w:type="spellStart"/>
      <w:r w:rsidRPr="00C31433">
        <w:rPr>
          <w:rFonts w:ascii="Times New Roman" w:eastAsia="Times New Roman" w:hAnsi="Times New Roman" w:cs="Times New Roman"/>
          <w:color w:val="000000"/>
          <w:sz w:val="28"/>
          <w:szCs w:val="28"/>
          <w:lang w:val="uk-UA"/>
        </w:rPr>
        <w:t>“Про</w:t>
      </w:r>
      <w:proofErr w:type="spellEnd"/>
      <w:r w:rsidRPr="00C31433">
        <w:rPr>
          <w:rFonts w:ascii="Times New Roman" w:eastAsia="Times New Roman" w:hAnsi="Times New Roman" w:cs="Times New Roman"/>
          <w:color w:val="000000"/>
          <w:sz w:val="28"/>
          <w:szCs w:val="28"/>
          <w:lang w:val="uk-UA"/>
        </w:rPr>
        <w:t xml:space="preserve"> вищу </w:t>
      </w:r>
      <w:proofErr w:type="spellStart"/>
      <w:r w:rsidRPr="00C31433">
        <w:rPr>
          <w:rFonts w:ascii="Times New Roman" w:eastAsia="Times New Roman" w:hAnsi="Times New Roman" w:cs="Times New Roman"/>
          <w:color w:val="000000"/>
          <w:sz w:val="28"/>
          <w:szCs w:val="28"/>
          <w:lang w:val="uk-UA"/>
        </w:rPr>
        <w:t>освіту”</w:t>
      </w:r>
      <w:proofErr w:type="spellEnd"/>
      <w:r w:rsidRPr="00C31433">
        <w:rPr>
          <w:rFonts w:ascii="Times New Roman" w:eastAsia="Times New Roman" w:hAnsi="Times New Roman" w:cs="Times New Roman"/>
          <w:color w:val="000000"/>
          <w:sz w:val="28"/>
          <w:szCs w:val="28"/>
          <w:lang w:val="uk-UA"/>
        </w:rPr>
        <w:t>, Положенням про порядок реалізації права на академічну мобільність,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28. Наукове стажування науково-педагогічних працівників закладів вищої і післядипломної освіти, що здійснюється відповідно до статті 34 Закону України </w:t>
      </w:r>
      <w:proofErr w:type="spellStart"/>
      <w:r w:rsidRPr="00C31433">
        <w:rPr>
          <w:rFonts w:ascii="Times New Roman" w:eastAsia="Times New Roman" w:hAnsi="Times New Roman" w:cs="Times New Roman"/>
          <w:color w:val="000000"/>
          <w:sz w:val="28"/>
          <w:szCs w:val="28"/>
          <w:lang w:val="uk-UA"/>
        </w:rPr>
        <w:t>“Про</w:t>
      </w:r>
      <w:proofErr w:type="spellEnd"/>
      <w:r w:rsidRPr="00C31433">
        <w:rPr>
          <w:rFonts w:ascii="Times New Roman" w:eastAsia="Times New Roman" w:hAnsi="Times New Roman" w:cs="Times New Roman"/>
          <w:color w:val="000000"/>
          <w:sz w:val="28"/>
          <w:szCs w:val="28"/>
          <w:lang w:val="uk-UA"/>
        </w:rPr>
        <w:t xml:space="preserve"> наукову і науково-технічну </w:t>
      </w:r>
      <w:proofErr w:type="spellStart"/>
      <w:r w:rsidRPr="00C31433">
        <w:rPr>
          <w:rFonts w:ascii="Times New Roman" w:eastAsia="Times New Roman" w:hAnsi="Times New Roman" w:cs="Times New Roman"/>
          <w:color w:val="000000"/>
          <w:sz w:val="28"/>
          <w:szCs w:val="28"/>
          <w:lang w:val="uk-UA"/>
        </w:rPr>
        <w:t>діяльність”</w:t>
      </w:r>
      <w:proofErr w:type="spellEnd"/>
      <w:r w:rsidRPr="00C31433">
        <w:rPr>
          <w:rFonts w:ascii="Times New Roman" w:eastAsia="Times New Roman" w:hAnsi="Times New Roman" w:cs="Times New Roman"/>
          <w:color w:val="000000"/>
          <w:sz w:val="28"/>
          <w:szCs w:val="28"/>
          <w:lang w:val="uk-UA"/>
        </w:rPr>
        <w:t>, може бути визнане вченими радами відповідних закладів як підвищення кваліфікації науково-педагогічних працівників.</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29. Результати </w:t>
      </w:r>
      <w:proofErr w:type="spellStart"/>
      <w:r w:rsidRPr="00C31433">
        <w:rPr>
          <w:rFonts w:ascii="Times New Roman" w:eastAsia="Times New Roman" w:hAnsi="Times New Roman" w:cs="Times New Roman"/>
          <w:color w:val="000000"/>
          <w:sz w:val="28"/>
          <w:szCs w:val="28"/>
          <w:lang w:val="uk-UA"/>
        </w:rPr>
        <w:t>інформальної</w:t>
      </w:r>
      <w:proofErr w:type="spellEnd"/>
      <w:r w:rsidRPr="00C31433">
        <w:rPr>
          <w:rFonts w:ascii="Times New Roman" w:eastAsia="Times New Roman" w:hAnsi="Times New Roman" w:cs="Times New Roman"/>
          <w:color w:val="000000"/>
          <w:sz w:val="28"/>
          <w:szCs w:val="28"/>
          <w:lang w:val="uk-UA"/>
        </w:rPr>
        <w:t xml:space="preserve"> освіти (самоосвіти) педагогічних або науково-педагогічних працівників, які мають науковий ступінь та/або вчене, почесне чи педагогічне звання</w:t>
      </w:r>
      <w:r w:rsidR="003E11FC">
        <w:rPr>
          <w:rFonts w:ascii="Times New Roman" w:eastAsia="Times New Roman" w:hAnsi="Times New Roman" w:cs="Times New Roman"/>
          <w:color w:val="000000"/>
          <w:sz w:val="28"/>
          <w:szCs w:val="28"/>
          <w:lang w:val="uk-UA"/>
        </w:rPr>
        <w:t xml:space="preserve"> (крім звання «старший вчитель»)</w:t>
      </w:r>
      <w:r w:rsidRPr="00C31433">
        <w:rPr>
          <w:rFonts w:ascii="Times New Roman" w:eastAsia="Times New Roman" w:hAnsi="Times New Roman" w:cs="Times New Roman"/>
          <w:color w:val="000000"/>
          <w:sz w:val="28"/>
          <w:szCs w:val="28"/>
          <w:lang w:val="uk-UA"/>
        </w:rPr>
        <w:t xml:space="preserve">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Обсяг підвищення кваліфікації шляхом </w:t>
      </w:r>
      <w:proofErr w:type="spellStart"/>
      <w:r w:rsidRPr="00C31433">
        <w:rPr>
          <w:rFonts w:ascii="Times New Roman" w:eastAsia="Times New Roman" w:hAnsi="Times New Roman" w:cs="Times New Roman"/>
          <w:color w:val="000000"/>
          <w:sz w:val="28"/>
          <w:szCs w:val="28"/>
          <w:lang w:val="uk-UA"/>
        </w:rPr>
        <w:t>інформальної</w:t>
      </w:r>
      <w:proofErr w:type="spellEnd"/>
      <w:r w:rsidRPr="00C31433">
        <w:rPr>
          <w:rFonts w:ascii="Times New Roman" w:eastAsia="Times New Roman" w:hAnsi="Times New Roman" w:cs="Times New Roman"/>
          <w:color w:val="000000"/>
          <w:sz w:val="28"/>
          <w:szCs w:val="28"/>
          <w:lang w:val="uk-UA"/>
        </w:rPr>
        <w:t xml:space="preserve"> освіти (самоосвіти) зараховується відповідно до визнаних результатів навчання, але не більше 30 годин або одного кредиту ЄКТС на рік.</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30. Здобуття першого (бакалаврського), другого (магістерського) рівня вищої освіти, третього (</w:t>
      </w:r>
      <w:proofErr w:type="spellStart"/>
      <w:r w:rsidRPr="00C31433">
        <w:rPr>
          <w:rFonts w:ascii="Times New Roman" w:eastAsia="Times New Roman" w:hAnsi="Times New Roman" w:cs="Times New Roman"/>
          <w:color w:val="000000"/>
          <w:sz w:val="28"/>
          <w:szCs w:val="28"/>
          <w:lang w:val="uk-UA"/>
        </w:rPr>
        <w:t>освітньо-наукового</w:t>
      </w:r>
      <w:proofErr w:type="spellEnd"/>
      <w:r w:rsidRPr="00C31433">
        <w:rPr>
          <w:rFonts w:ascii="Times New Roman" w:eastAsia="Times New Roman" w:hAnsi="Times New Roman" w:cs="Times New Roman"/>
          <w:color w:val="000000"/>
          <w:sz w:val="28"/>
          <w:szCs w:val="28"/>
          <w:lang w:val="uk-UA"/>
        </w:rPr>
        <w:t>/</w:t>
      </w:r>
      <w:proofErr w:type="spellStart"/>
      <w:r w:rsidRPr="00C31433">
        <w:rPr>
          <w:rFonts w:ascii="Times New Roman" w:eastAsia="Times New Roman" w:hAnsi="Times New Roman" w:cs="Times New Roman"/>
          <w:color w:val="000000"/>
          <w:sz w:val="28"/>
          <w:szCs w:val="28"/>
          <w:lang w:val="uk-UA"/>
        </w:rPr>
        <w:t>освітньо-творчого</w:t>
      </w:r>
      <w:proofErr w:type="spellEnd"/>
      <w:r w:rsidRPr="00C31433">
        <w:rPr>
          <w:rFonts w:ascii="Times New Roman" w:eastAsia="Times New Roman" w:hAnsi="Times New Roman" w:cs="Times New Roman"/>
          <w:color w:val="000000"/>
          <w:sz w:val="28"/>
          <w:szCs w:val="28"/>
          <w:lang w:val="uk-UA"/>
        </w:rPr>
        <w:t xml:space="preserve">) рівня або наукового рівня вищої освіти вперше або за іншою спеціальністю у межах професійної </w:t>
      </w:r>
      <w:r w:rsidRPr="00C31433">
        <w:rPr>
          <w:rFonts w:ascii="Times New Roman" w:eastAsia="Times New Roman" w:hAnsi="Times New Roman" w:cs="Times New Roman"/>
          <w:color w:val="000000"/>
          <w:sz w:val="28"/>
          <w:szCs w:val="28"/>
          <w:lang w:val="uk-UA"/>
        </w:rPr>
        <w:lastRenderedPageBreak/>
        <w:t>діяльності або галузі знань визнається як підвищення кваліфікації педагогічних або науково-педагогічних працівників.</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C31433">
        <w:rPr>
          <w:rFonts w:ascii="Times New Roman" w:eastAsia="Times New Roman" w:hAnsi="Times New Roman" w:cs="Times New Roman"/>
          <w:color w:val="000000"/>
          <w:sz w:val="28"/>
          <w:szCs w:val="28"/>
          <w:lang w:val="uk-UA"/>
        </w:rPr>
        <w:t>освітньо-наукової</w:t>
      </w:r>
      <w:proofErr w:type="spellEnd"/>
      <w:r w:rsidRPr="00C31433">
        <w:rPr>
          <w:rFonts w:ascii="Times New Roman" w:eastAsia="Times New Roman" w:hAnsi="Times New Roman" w:cs="Times New Roman"/>
          <w:color w:val="000000"/>
          <w:sz w:val="28"/>
          <w:szCs w:val="28"/>
          <w:lang w:val="uk-UA"/>
        </w:rPr>
        <w:t xml:space="preserve">, </w:t>
      </w:r>
      <w:proofErr w:type="spellStart"/>
      <w:r w:rsidRPr="00C31433">
        <w:rPr>
          <w:rFonts w:ascii="Times New Roman" w:eastAsia="Times New Roman" w:hAnsi="Times New Roman" w:cs="Times New Roman"/>
          <w:color w:val="000000"/>
          <w:sz w:val="28"/>
          <w:szCs w:val="28"/>
          <w:lang w:val="uk-UA"/>
        </w:rPr>
        <w:t>освітньо-творчої</w:t>
      </w:r>
      <w:proofErr w:type="spellEnd"/>
      <w:r w:rsidRPr="00C31433">
        <w:rPr>
          <w:rFonts w:ascii="Times New Roman" w:eastAsia="Times New Roman" w:hAnsi="Times New Roman" w:cs="Times New Roman"/>
          <w:color w:val="000000"/>
          <w:sz w:val="28"/>
          <w:szCs w:val="28"/>
          <w:lang w:val="uk-UA"/>
        </w:rPr>
        <w:t>) програми у годинах або кредитах ЄКТС, за винятком визнаних (зарахованих) результатів навчання з попередньо здобутих рівнів освіти.</w:t>
      </w:r>
    </w:p>
    <w:p w:rsidR="00C31433" w:rsidRPr="00C31433" w:rsidRDefault="00C31433" w:rsidP="003E11FC">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31. </w:t>
      </w:r>
    </w:p>
    <w:p w:rsidR="00C31433" w:rsidRPr="00C31433" w:rsidRDefault="00C31433" w:rsidP="00C31433">
      <w:pPr>
        <w:shd w:val="clear" w:color="auto" w:fill="FFFFFF"/>
        <w:spacing w:after="0" w:line="225" w:lineRule="atLeast"/>
        <w:jc w:val="center"/>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b/>
          <w:bCs/>
          <w:color w:val="000000"/>
          <w:sz w:val="28"/>
          <w:szCs w:val="28"/>
          <w:lang w:val="uk-UA"/>
        </w:rPr>
        <w:t>Фінансування підвищення кваліфікації</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32.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33.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C31433" w:rsidRPr="00C31433" w:rsidRDefault="00C31433" w:rsidP="00C31433">
      <w:pPr>
        <w:numPr>
          <w:ilvl w:val="0"/>
          <w:numId w:val="9"/>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педагогічних та науково-педагогічних  працівників, які працюють у таких закладах за основним місцем роботи;</w:t>
      </w:r>
    </w:p>
    <w:p w:rsidR="00C31433" w:rsidRPr="00C31433" w:rsidRDefault="00C31433" w:rsidP="00C31433">
      <w:pPr>
        <w:numPr>
          <w:ilvl w:val="0"/>
          <w:numId w:val="9"/>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передвищої освіти.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34. Самостійне фінансування підвищення кваліфікації здійснюється:</w:t>
      </w:r>
    </w:p>
    <w:p w:rsidR="00C31433" w:rsidRPr="00C31433" w:rsidRDefault="00C31433" w:rsidP="00C31433">
      <w:pPr>
        <w:numPr>
          <w:ilvl w:val="0"/>
          <w:numId w:val="10"/>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 xml:space="preserve">педагогічними і науково-педагогічними працівниками закладів освіти, які працюють у таких закладах за основним місцем роботи і проходять </w:t>
      </w:r>
      <w:r w:rsidRPr="00C31433">
        <w:rPr>
          <w:rFonts w:ascii="Times New Roman" w:eastAsia="Times New Roman" w:hAnsi="Times New Roman" w:cs="Times New Roman"/>
          <w:color w:val="000000"/>
          <w:sz w:val="28"/>
          <w:szCs w:val="28"/>
          <w:lang w:val="uk-UA"/>
        </w:rPr>
        <w:lastRenderedPageBreak/>
        <w:t>підвищення кваліфікації поза межами плану підвищення кваліфікації закладу освіти;</w:t>
      </w:r>
    </w:p>
    <w:p w:rsidR="00C31433" w:rsidRPr="00C31433" w:rsidRDefault="00C31433" w:rsidP="00C31433">
      <w:pPr>
        <w:numPr>
          <w:ilvl w:val="0"/>
          <w:numId w:val="10"/>
        </w:numPr>
        <w:shd w:val="clear" w:color="auto" w:fill="FFFFFF"/>
        <w:spacing w:before="25" w:after="125" w:line="225" w:lineRule="atLeast"/>
        <w:ind w:left="238"/>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іншими особами, які працюють у закладах освіти на посадах педагогічних або науково-педагогічних працівників за суміщенням або сумісництвом.    </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35.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Витрати, пов’язані з підвищенням кваліфікації, відшкодовуються у порядку, визначеному законодавством.</w:t>
      </w:r>
    </w:p>
    <w:p w:rsidR="00C31433" w:rsidRPr="00C31433" w:rsidRDefault="00C31433" w:rsidP="00C31433">
      <w:pPr>
        <w:shd w:val="clear" w:color="auto" w:fill="FFFFFF"/>
        <w:spacing w:after="175" w:line="225" w:lineRule="atLeast"/>
        <w:jc w:val="both"/>
        <w:rPr>
          <w:rFonts w:ascii="Times New Roman" w:eastAsia="Times New Roman" w:hAnsi="Times New Roman" w:cs="Times New Roman"/>
          <w:color w:val="000000"/>
          <w:sz w:val="28"/>
          <w:szCs w:val="28"/>
          <w:lang w:val="uk-UA"/>
        </w:rPr>
      </w:pPr>
      <w:r w:rsidRPr="00C31433">
        <w:rPr>
          <w:rFonts w:ascii="Times New Roman" w:eastAsia="Times New Roman" w:hAnsi="Times New Roman" w:cs="Times New Roman"/>
          <w:color w:val="000000"/>
          <w:sz w:val="28"/>
          <w:szCs w:val="28"/>
          <w:lang w:val="uk-UA"/>
        </w:rPr>
        <w:t>36.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sectPr w:rsidR="00C31433" w:rsidRPr="00C31433" w:rsidSect="00BF0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7EE2"/>
    <w:multiLevelType w:val="multilevel"/>
    <w:tmpl w:val="6A84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87632"/>
    <w:multiLevelType w:val="multilevel"/>
    <w:tmpl w:val="43E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15FC6"/>
    <w:multiLevelType w:val="multilevel"/>
    <w:tmpl w:val="1158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A6B82"/>
    <w:multiLevelType w:val="multilevel"/>
    <w:tmpl w:val="763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86A52"/>
    <w:multiLevelType w:val="multilevel"/>
    <w:tmpl w:val="3594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652C5"/>
    <w:multiLevelType w:val="multilevel"/>
    <w:tmpl w:val="1580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110A75"/>
    <w:multiLevelType w:val="multilevel"/>
    <w:tmpl w:val="A758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117DF5"/>
    <w:multiLevelType w:val="multilevel"/>
    <w:tmpl w:val="DE8A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C3892"/>
    <w:multiLevelType w:val="multilevel"/>
    <w:tmpl w:val="E74A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F2D30"/>
    <w:multiLevelType w:val="multilevel"/>
    <w:tmpl w:val="9D2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9"/>
  </w:num>
  <w:num w:numId="5">
    <w:abstractNumId w:val="5"/>
  </w:num>
  <w:num w:numId="6">
    <w:abstractNumId w:val="1"/>
  </w:num>
  <w:num w:numId="7">
    <w:abstractNumId w:val="4"/>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31433"/>
    <w:rsid w:val="003E11FC"/>
    <w:rsid w:val="005A74CA"/>
    <w:rsid w:val="005D1BEC"/>
    <w:rsid w:val="008575C8"/>
    <w:rsid w:val="00BF0F88"/>
    <w:rsid w:val="00C303EF"/>
    <w:rsid w:val="00C31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88"/>
  </w:style>
  <w:style w:type="paragraph" w:styleId="1">
    <w:name w:val="heading 1"/>
    <w:basedOn w:val="a"/>
    <w:link w:val="10"/>
    <w:uiPriority w:val="9"/>
    <w:qFormat/>
    <w:rsid w:val="00C31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31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43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31433"/>
    <w:rPr>
      <w:rFonts w:ascii="Times New Roman" w:eastAsia="Times New Roman" w:hAnsi="Times New Roman" w:cs="Times New Roman"/>
      <w:b/>
      <w:bCs/>
      <w:sz w:val="27"/>
      <w:szCs w:val="27"/>
    </w:rPr>
  </w:style>
  <w:style w:type="character" w:styleId="a3">
    <w:name w:val="Hyperlink"/>
    <w:basedOn w:val="a0"/>
    <w:uiPriority w:val="99"/>
    <w:semiHidden/>
    <w:unhideWhenUsed/>
    <w:rsid w:val="00C31433"/>
    <w:rPr>
      <w:color w:val="0000FF"/>
      <w:u w:val="single"/>
    </w:rPr>
  </w:style>
  <w:style w:type="paragraph" w:styleId="a4">
    <w:name w:val="Normal (Web)"/>
    <w:basedOn w:val="a"/>
    <w:uiPriority w:val="99"/>
    <w:semiHidden/>
    <w:unhideWhenUsed/>
    <w:rsid w:val="00C314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31433"/>
    <w:rPr>
      <w:b/>
      <w:bCs/>
    </w:rPr>
  </w:style>
  <w:style w:type="character" w:customStyle="1" w:styleId="social-likesbutton">
    <w:name w:val="social-likes__button"/>
    <w:basedOn w:val="a0"/>
    <w:rsid w:val="00C31433"/>
  </w:style>
  <w:style w:type="paragraph" w:customStyle="1" w:styleId="info">
    <w:name w:val="info"/>
    <w:basedOn w:val="a"/>
    <w:rsid w:val="00C31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Нормальний текст"/>
    <w:basedOn w:val="a"/>
    <w:rsid w:val="008575C8"/>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r="http://schemas.openxmlformats.org/officeDocument/2006/relationships" xmlns:w="http://schemas.openxmlformats.org/wordprocessingml/2006/main">
  <w:divs>
    <w:div w:id="1602638896">
      <w:bodyDiv w:val="1"/>
      <w:marLeft w:val="0"/>
      <w:marRight w:val="0"/>
      <w:marTop w:val="0"/>
      <w:marBottom w:val="0"/>
      <w:divBdr>
        <w:top w:val="none" w:sz="0" w:space="0" w:color="auto"/>
        <w:left w:val="none" w:sz="0" w:space="0" w:color="auto"/>
        <w:bottom w:val="none" w:sz="0" w:space="0" w:color="auto"/>
        <w:right w:val="none" w:sz="0" w:space="0" w:color="auto"/>
      </w:divBdr>
      <w:divsChild>
        <w:div w:id="249512270">
          <w:marLeft w:val="238"/>
          <w:marRight w:val="0"/>
          <w:marTop w:val="125"/>
          <w:marBottom w:val="125"/>
          <w:divBdr>
            <w:top w:val="none" w:sz="0" w:space="0" w:color="auto"/>
            <w:left w:val="none" w:sz="0" w:space="0" w:color="auto"/>
            <w:bottom w:val="none" w:sz="0" w:space="0" w:color="auto"/>
            <w:right w:val="none" w:sz="0" w:space="0" w:color="auto"/>
          </w:divBdr>
          <w:divsChild>
            <w:div w:id="1176269999">
              <w:marLeft w:val="-75"/>
              <w:marRight w:val="-75"/>
              <w:marTop w:val="0"/>
              <w:marBottom w:val="0"/>
              <w:divBdr>
                <w:top w:val="none" w:sz="0" w:space="0" w:color="auto"/>
                <w:left w:val="none" w:sz="0" w:space="0" w:color="auto"/>
                <w:bottom w:val="none" w:sz="0" w:space="0" w:color="auto"/>
                <w:right w:val="none" w:sz="0" w:space="0" w:color="auto"/>
              </w:divBdr>
              <w:divsChild>
                <w:div w:id="1048141499">
                  <w:marLeft w:val="75"/>
                  <w:marRight w:val="75"/>
                  <w:marTop w:val="75"/>
                  <w:marBottom w:val="75"/>
                  <w:divBdr>
                    <w:top w:val="single" w:sz="4" w:space="0" w:color="CCCCCC"/>
                    <w:left w:val="single" w:sz="4" w:space="0" w:color="CCCCCC"/>
                    <w:bottom w:val="single" w:sz="4" w:space="0" w:color="CCCCCC"/>
                    <w:right w:val="single" w:sz="4" w:space="0" w:color="CCCCCC"/>
                  </w:divBdr>
                </w:div>
                <w:div w:id="1259411386">
                  <w:marLeft w:val="75"/>
                  <w:marRight w:val="75"/>
                  <w:marTop w:val="75"/>
                  <w:marBottom w:val="75"/>
                  <w:divBdr>
                    <w:top w:val="single" w:sz="4" w:space="0" w:color="CCCCCC"/>
                    <w:left w:val="single" w:sz="4" w:space="0" w:color="CCCCCC"/>
                    <w:bottom w:val="single" w:sz="4" w:space="0" w:color="CCCCCC"/>
                    <w:right w:val="single" w:sz="4" w:space="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1136-6947-4780-857F-A284CA3E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4509</Words>
  <Characters>25706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3</cp:revision>
  <dcterms:created xsi:type="dcterms:W3CDTF">2021-02-18T12:32:00Z</dcterms:created>
  <dcterms:modified xsi:type="dcterms:W3CDTF">2021-02-18T13:34:00Z</dcterms:modified>
</cp:coreProperties>
</file>